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C44" w:rsidRPr="00A828F6" w:rsidRDefault="00796C44" w:rsidP="00925E70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A828F6">
        <w:rPr>
          <w:rFonts w:ascii="Bookman Old Style" w:hAnsi="Bookman Old Style"/>
          <w:b/>
          <w:u w:val="single"/>
        </w:rPr>
        <w:t xml:space="preserve">INDICAÇÃO Nº </w:t>
      </w:r>
      <w:r>
        <w:rPr>
          <w:rFonts w:ascii="Bookman Old Style" w:hAnsi="Bookman Old Style"/>
          <w:b/>
          <w:u w:val="single"/>
        </w:rPr>
        <w:t>24</w:t>
      </w:r>
      <w:r w:rsidRPr="00A828F6">
        <w:rPr>
          <w:rFonts w:ascii="Bookman Old Style" w:hAnsi="Bookman Old Style"/>
          <w:b/>
          <w:u w:val="single"/>
        </w:rPr>
        <w:t>/09</w:t>
      </w:r>
    </w:p>
    <w:p w:rsidR="00796C44" w:rsidRPr="00A828F6" w:rsidRDefault="00796C44" w:rsidP="00925E70">
      <w:pPr>
        <w:jc w:val="center"/>
        <w:rPr>
          <w:rFonts w:ascii="Bookman Old Style" w:hAnsi="Bookman Old Style"/>
          <w:b/>
        </w:rPr>
      </w:pPr>
    </w:p>
    <w:p w:rsidR="00796C44" w:rsidRPr="00A828F6" w:rsidRDefault="00796C44" w:rsidP="00925E70">
      <w:pPr>
        <w:jc w:val="center"/>
        <w:rPr>
          <w:rFonts w:ascii="Bookman Old Style" w:hAnsi="Bookman Old Style"/>
          <w:b/>
        </w:rPr>
      </w:pPr>
    </w:p>
    <w:p w:rsidR="00796C44" w:rsidRPr="00A828F6" w:rsidRDefault="00796C44" w:rsidP="00925E70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</w:t>
      </w:r>
      <w:r w:rsidRPr="00A828F6">
        <w:rPr>
          <w:rFonts w:ascii="Bookman Old Style" w:hAnsi="Bookman Old Style"/>
        </w:rPr>
        <w:t xml:space="preserve">Limpeza de área </w:t>
      </w:r>
      <w:r>
        <w:rPr>
          <w:rFonts w:ascii="Bookman Old Style" w:hAnsi="Bookman Old Style"/>
        </w:rPr>
        <w:t>n</w:t>
      </w:r>
      <w:r w:rsidRPr="00A828F6">
        <w:rPr>
          <w:rFonts w:ascii="Bookman Old Style" w:hAnsi="Bookman Old Style"/>
        </w:rPr>
        <w:t xml:space="preserve">a </w:t>
      </w:r>
      <w:r>
        <w:rPr>
          <w:rFonts w:ascii="Bookman Old Style" w:hAnsi="Bookman Old Style"/>
        </w:rPr>
        <w:t>R</w:t>
      </w:r>
      <w:r w:rsidRPr="00A828F6">
        <w:rPr>
          <w:rFonts w:ascii="Bookman Old Style" w:hAnsi="Bookman Old Style"/>
        </w:rPr>
        <w:t xml:space="preserve">ua Mombuca, </w:t>
      </w:r>
      <w:r>
        <w:rPr>
          <w:rFonts w:ascii="Bookman Old Style" w:hAnsi="Bookman Old Style"/>
        </w:rPr>
        <w:t xml:space="preserve">em </w:t>
      </w:r>
      <w:r w:rsidRPr="00A828F6">
        <w:rPr>
          <w:rFonts w:ascii="Bookman Old Style" w:hAnsi="Bookman Old Style"/>
        </w:rPr>
        <w:t>frente ao nº 959,</w:t>
      </w: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>J</w:t>
      </w:r>
      <w:r>
        <w:rPr>
          <w:rFonts w:ascii="Bookman Old Style" w:hAnsi="Bookman Old Style"/>
        </w:rPr>
        <w:t>ardim</w:t>
      </w:r>
      <w:r w:rsidRPr="00A828F6">
        <w:rPr>
          <w:rFonts w:ascii="Bookman Old Style" w:hAnsi="Bookman Old Style"/>
        </w:rPr>
        <w:t xml:space="preserve"> das Laranjeiras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>.</w:t>
      </w:r>
    </w:p>
    <w:p w:rsidR="00796C44" w:rsidRPr="00A828F6" w:rsidRDefault="00796C44" w:rsidP="00925E70">
      <w:pPr>
        <w:rPr>
          <w:rFonts w:ascii="Bookman Old Style" w:hAnsi="Bookman Old Style"/>
        </w:rPr>
      </w:pPr>
    </w:p>
    <w:p w:rsidR="00796C44" w:rsidRPr="00A828F6" w:rsidRDefault="00796C44" w:rsidP="00925E70">
      <w:pPr>
        <w:rPr>
          <w:rFonts w:ascii="Bookman Old Style" w:hAnsi="Bookman Old Style"/>
        </w:rPr>
      </w:pPr>
    </w:p>
    <w:p w:rsidR="00796C44" w:rsidRPr="00A828F6" w:rsidRDefault="00796C44" w:rsidP="00925E70">
      <w:pPr>
        <w:rPr>
          <w:rFonts w:ascii="Bookman Old Style" w:hAnsi="Bookman Old Style"/>
        </w:rPr>
      </w:pPr>
    </w:p>
    <w:p w:rsidR="00796C44" w:rsidRPr="00A828F6" w:rsidRDefault="00796C44" w:rsidP="00925E70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Sr. Prefeito Municipal, na forma regimental, determinar ao setor competente a limpeza de uma área pública localizada na </w:t>
      </w:r>
      <w:r>
        <w:rPr>
          <w:rFonts w:ascii="Bookman Old Style" w:hAnsi="Bookman Old Style"/>
        </w:rPr>
        <w:t>R</w:t>
      </w:r>
      <w:r w:rsidRPr="00A828F6">
        <w:rPr>
          <w:rFonts w:ascii="Bookman Old Style" w:hAnsi="Bookman Old Style"/>
        </w:rPr>
        <w:t xml:space="preserve">ua Mombuca, </w:t>
      </w:r>
      <w:r>
        <w:rPr>
          <w:rFonts w:ascii="Bookman Old Style" w:hAnsi="Bookman Old Style"/>
        </w:rPr>
        <w:t xml:space="preserve">em </w:t>
      </w:r>
      <w:r w:rsidRPr="00A828F6">
        <w:rPr>
          <w:rFonts w:ascii="Bookman Old Style" w:hAnsi="Bookman Old Style"/>
        </w:rPr>
        <w:t>frente ao nº 959, J</w:t>
      </w:r>
      <w:r>
        <w:rPr>
          <w:rFonts w:ascii="Bookman Old Style" w:hAnsi="Bookman Old Style"/>
        </w:rPr>
        <w:t>ardim</w:t>
      </w:r>
      <w:r w:rsidRPr="00A828F6">
        <w:rPr>
          <w:rFonts w:ascii="Bookman Old Style" w:hAnsi="Bookman Old Style"/>
        </w:rPr>
        <w:t xml:space="preserve"> das Laranjeiras.</w:t>
      </w:r>
    </w:p>
    <w:p w:rsidR="00796C44" w:rsidRPr="00A828F6" w:rsidRDefault="00796C44" w:rsidP="00925E70">
      <w:pPr>
        <w:rPr>
          <w:rFonts w:ascii="Bookman Old Style" w:hAnsi="Bookman Old Style"/>
        </w:rPr>
      </w:pPr>
    </w:p>
    <w:p w:rsidR="00796C44" w:rsidRPr="00A828F6" w:rsidRDefault="00796C44" w:rsidP="00925E70">
      <w:pPr>
        <w:rPr>
          <w:rFonts w:ascii="Bookman Old Style" w:hAnsi="Bookman Old Style"/>
        </w:rPr>
      </w:pPr>
    </w:p>
    <w:p w:rsidR="00796C44" w:rsidRPr="00A828F6" w:rsidRDefault="00796C44" w:rsidP="00925E70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796C44" w:rsidRPr="00A828F6" w:rsidRDefault="00796C44" w:rsidP="00925E70">
      <w:pPr>
        <w:jc w:val="center"/>
        <w:rPr>
          <w:rFonts w:ascii="Bookman Old Style" w:hAnsi="Bookman Old Style"/>
          <w:b/>
        </w:rPr>
      </w:pPr>
    </w:p>
    <w:p w:rsidR="00796C44" w:rsidRPr="00A828F6" w:rsidRDefault="00796C44" w:rsidP="00925E70">
      <w:pPr>
        <w:rPr>
          <w:rFonts w:ascii="Bookman Old Style" w:hAnsi="Bookman Old Style"/>
        </w:rPr>
      </w:pPr>
    </w:p>
    <w:p w:rsidR="00796C44" w:rsidRPr="00A828F6" w:rsidRDefault="00796C44" w:rsidP="00925E70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 xml:space="preserve">Este Vereador foi procurado por moradores desta localidade, em especial pelo </w:t>
      </w:r>
      <w:r w:rsidRPr="00A828F6">
        <w:rPr>
          <w:rFonts w:ascii="Bookman Old Style" w:hAnsi="Bookman Old Style"/>
          <w:b/>
        </w:rPr>
        <w:t>Sr. Reginaldo de Farias</w:t>
      </w:r>
      <w:r w:rsidRPr="00A828F6">
        <w:rPr>
          <w:rFonts w:ascii="Bookman Old Style" w:hAnsi="Bookman Old Style"/>
        </w:rPr>
        <w:t xml:space="preserve">, solicitando providências quanto </w:t>
      </w:r>
      <w:r>
        <w:rPr>
          <w:rFonts w:ascii="Bookman Old Style" w:hAnsi="Bookman Old Style"/>
        </w:rPr>
        <w:t>à</w:t>
      </w:r>
      <w:r w:rsidRPr="00A828F6">
        <w:rPr>
          <w:rFonts w:ascii="Bookman Old Style" w:hAnsi="Bookman Old Style"/>
        </w:rPr>
        <w:t xml:space="preserve"> limpeza da área pública, pois no local existe um campo de futebol e o mato est</w:t>
      </w:r>
      <w:r>
        <w:rPr>
          <w:rFonts w:ascii="Bookman Old Style" w:hAnsi="Bookman Old Style"/>
        </w:rPr>
        <w:t>á</w:t>
      </w:r>
      <w:r w:rsidRPr="00A828F6">
        <w:rPr>
          <w:rFonts w:ascii="Bookman Old Style" w:hAnsi="Bookman Old Style"/>
        </w:rPr>
        <w:t xml:space="preserve"> muito alto e o local serve para depósito de entulhos, ficando impossível a pr</w:t>
      </w:r>
      <w:r>
        <w:rPr>
          <w:rFonts w:ascii="Bookman Old Style" w:hAnsi="Bookman Old Style"/>
        </w:rPr>
        <w:t>á</w:t>
      </w:r>
      <w:r w:rsidRPr="00A828F6">
        <w:rPr>
          <w:rFonts w:ascii="Bookman Old Style" w:hAnsi="Bookman Old Style"/>
        </w:rPr>
        <w:t>tica desse esporte por parte dos moradores e crianças do bairro.</w:t>
      </w:r>
    </w:p>
    <w:p w:rsidR="00796C44" w:rsidRPr="00A828F6" w:rsidRDefault="00796C44" w:rsidP="00925E70">
      <w:pPr>
        <w:jc w:val="both"/>
        <w:rPr>
          <w:rFonts w:ascii="Bookman Old Style" w:hAnsi="Bookman Old Style"/>
        </w:rPr>
      </w:pPr>
    </w:p>
    <w:p w:rsidR="00796C44" w:rsidRPr="00A828F6" w:rsidRDefault="00796C44" w:rsidP="00925E70">
      <w:pPr>
        <w:rPr>
          <w:rFonts w:ascii="Bookman Old Style" w:hAnsi="Bookman Old Style"/>
        </w:rPr>
      </w:pPr>
    </w:p>
    <w:p w:rsidR="00796C44" w:rsidRPr="00A828F6" w:rsidRDefault="00796C44" w:rsidP="00925E70">
      <w:pPr>
        <w:rPr>
          <w:rFonts w:ascii="Bookman Old Style" w:hAnsi="Bookman Old Style"/>
        </w:rPr>
      </w:pPr>
    </w:p>
    <w:p w:rsidR="00796C44" w:rsidRPr="00A828F6" w:rsidRDefault="00796C44" w:rsidP="00925E70">
      <w:pPr>
        <w:ind w:firstLine="1620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em </w:t>
      </w:r>
      <w:r w:rsidRPr="00A828F6">
        <w:rPr>
          <w:rFonts w:ascii="Bookman Old Style" w:hAnsi="Bookman Old Style"/>
        </w:rPr>
        <w:t xml:space="preserve">23 de </w:t>
      </w:r>
      <w:r>
        <w:rPr>
          <w:rFonts w:ascii="Bookman Old Style" w:hAnsi="Bookman Old Style"/>
        </w:rPr>
        <w:t>j</w:t>
      </w:r>
      <w:r w:rsidRPr="00A828F6">
        <w:rPr>
          <w:rFonts w:ascii="Bookman Old Style" w:hAnsi="Bookman Old Style"/>
        </w:rPr>
        <w:t>aneiro de 2009</w:t>
      </w:r>
      <w:r>
        <w:rPr>
          <w:rFonts w:ascii="Bookman Old Style" w:hAnsi="Bookman Old Style"/>
        </w:rPr>
        <w:t>.</w:t>
      </w:r>
    </w:p>
    <w:p w:rsidR="00796C44" w:rsidRPr="00A828F6" w:rsidRDefault="00796C44" w:rsidP="00925E70">
      <w:pPr>
        <w:rPr>
          <w:rFonts w:ascii="Bookman Old Style" w:hAnsi="Bookman Old Style"/>
        </w:rPr>
      </w:pPr>
    </w:p>
    <w:p w:rsidR="00796C44" w:rsidRPr="00A828F6" w:rsidRDefault="00796C44" w:rsidP="00925E70">
      <w:pPr>
        <w:rPr>
          <w:rFonts w:ascii="Bookman Old Style" w:hAnsi="Bookman Old Style"/>
        </w:rPr>
      </w:pPr>
    </w:p>
    <w:p w:rsidR="00796C44" w:rsidRPr="00A828F6" w:rsidRDefault="00796C44" w:rsidP="00925E70">
      <w:pPr>
        <w:rPr>
          <w:rFonts w:ascii="Bookman Old Style" w:hAnsi="Bookman Old Style"/>
        </w:rPr>
      </w:pPr>
    </w:p>
    <w:p w:rsidR="00796C44" w:rsidRPr="00A828F6" w:rsidRDefault="00796C44" w:rsidP="00925E70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Carlos Fontes</w:t>
      </w:r>
    </w:p>
    <w:p w:rsidR="00796C44" w:rsidRPr="00A828F6" w:rsidRDefault="00796C44" w:rsidP="00925E70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796C44" w:rsidRPr="00A828F6" w:rsidRDefault="00796C44" w:rsidP="00925E70">
      <w:pPr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E70" w:rsidRDefault="00925E70">
      <w:r>
        <w:separator/>
      </w:r>
    </w:p>
  </w:endnote>
  <w:endnote w:type="continuationSeparator" w:id="0">
    <w:p w:rsidR="00925E70" w:rsidRDefault="0092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E70" w:rsidRDefault="00925E70">
      <w:r>
        <w:separator/>
      </w:r>
    </w:p>
  </w:footnote>
  <w:footnote w:type="continuationSeparator" w:id="0">
    <w:p w:rsidR="00925E70" w:rsidRDefault="00925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96C44"/>
    <w:rsid w:val="00925E70"/>
    <w:rsid w:val="009F196D"/>
    <w:rsid w:val="00A9035B"/>
    <w:rsid w:val="00AB7F8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