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4B" w:rsidRDefault="007D6A4B">
      <w:pPr>
        <w:pStyle w:val="Ttulo"/>
      </w:pPr>
      <w:bookmarkStart w:id="0" w:name="_GoBack"/>
      <w:bookmarkEnd w:id="0"/>
      <w:r>
        <w:t>INDICAÇÃO Nº 70/09</w:t>
      </w:r>
    </w:p>
    <w:p w:rsidR="007D6A4B" w:rsidRDefault="007D6A4B">
      <w:pPr>
        <w:jc w:val="center"/>
        <w:rPr>
          <w:rFonts w:ascii="Bookman Old Style" w:hAnsi="Bookman Old Style"/>
          <w:b/>
          <w:u w:val="single"/>
        </w:rPr>
      </w:pPr>
    </w:p>
    <w:p w:rsidR="007D6A4B" w:rsidRDefault="007D6A4B">
      <w:pPr>
        <w:jc w:val="center"/>
        <w:rPr>
          <w:rFonts w:ascii="Bookman Old Style" w:hAnsi="Bookman Old Style"/>
          <w:b/>
          <w:u w:val="single"/>
        </w:rPr>
      </w:pPr>
    </w:p>
    <w:p w:rsidR="007D6A4B" w:rsidRDefault="007D6A4B">
      <w:pPr>
        <w:jc w:val="center"/>
        <w:rPr>
          <w:rFonts w:ascii="Bookman Old Style" w:hAnsi="Bookman Old Style"/>
          <w:b/>
          <w:u w:val="single"/>
        </w:rPr>
      </w:pPr>
    </w:p>
    <w:p w:rsidR="007D6A4B" w:rsidRDefault="007D6A4B">
      <w:pPr>
        <w:pStyle w:val="Recuodecorpodetexto"/>
      </w:pPr>
      <w:r>
        <w:t>“Operação tapa-buraco na Rua do Cromo esquina com a Rua José Jorge Patrício, no bairro Mollon IV”.</w:t>
      </w:r>
    </w:p>
    <w:p w:rsidR="007D6A4B" w:rsidRDefault="007D6A4B">
      <w:pPr>
        <w:ind w:left="1440" w:firstLine="3600"/>
        <w:jc w:val="both"/>
        <w:rPr>
          <w:rFonts w:ascii="Bookman Old Style" w:hAnsi="Bookman Old Style"/>
        </w:rPr>
      </w:pPr>
    </w:p>
    <w:p w:rsidR="007D6A4B" w:rsidRDefault="007D6A4B">
      <w:pPr>
        <w:ind w:left="1440" w:firstLine="3600"/>
        <w:jc w:val="both"/>
        <w:rPr>
          <w:rFonts w:ascii="Bookman Old Style" w:hAnsi="Bookman Old Style"/>
        </w:rPr>
      </w:pPr>
    </w:p>
    <w:p w:rsidR="007D6A4B" w:rsidRDefault="007D6A4B">
      <w:pPr>
        <w:ind w:left="1440" w:firstLine="3600"/>
        <w:jc w:val="both"/>
        <w:rPr>
          <w:rFonts w:ascii="Bookman Old Style" w:hAnsi="Bookman Old Style"/>
        </w:rPr>
      </w:pPr>
    </w:p>
    <w:p w:rsidR="007D6A4B" w:rsidRDefault="007D6A4B" w:rsidP="00C402A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tapa-</w:t>
      </w:r>
      <w:r w:rsidRPr="0043467A">
        <w:rPr>
          <w:rFonts w:ascii="Bookman Old Style" w:hAnsi="Bookman Old Style"/>
        </w:rPr>
        <w:t>buraco na Rua Cromo esquina com a Rua José Jorge Patrício, no bairro Mollon IV.</w:t>
      </w:r>
    </w:p>
    <w:p w:rsidR="007D6A4B" w:rsidRDefault="007D6A4B" w:rsidP="00C402AD">
      <w:pPr>
        <w:jc w:val="center"/>
        <w:rPr>
          <w:rFonts w:ascii="Bookman Old Style" w:hAnsi="Bookman Old Style"/>
          <w:b/>
        </w:rPr>
      </w:pPr>
    </w:p>
    <w:p w:rsidR="007D6A4B" w:rsidRDefault="007D6A4B" w:rsidP="00C402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6A4B" w:rsidRDefault="007D6A4B" w:rsidP="00C402AD">
      <w:pPr>
        <w:jc w:val="center"/>
        <w:rPr>
          <w:rFonts w:ascii="Bookman Old Style" w:hAnsi="Bookman Old Style"/>
          <w:b/>
        </w:rPr>
      </w:pPr>
    </w:p>
    <w:p w:rsidR="007D6A4B" w:rsidRDefault="007D6A4B" w:rsidP="00C402AD">
      <w:pPr>
        <w:jc w:val="center"/>
        <w:rPr>
          <w:rFonts w:ascii="Bookman Old Style" w:hAnsi="Bookman Old Style"/>
          <w:b/>
        </w:rPr>
      </w:pPr>
    </w:p>
    <w:p w:rsidR="007D6A4B" w:rsidRPr="003D2A9F" w:rsidRDefault="007D6A4B" w:rsidP="00C402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asfalto d</w:t>
      </w:r>
      <w:r w:rsidRPr="003D2A9F">
        <w:rPr>
          <w:rFonts w:ascii="Bookman Old Style" w:hAnsi="Bookman Old Style"/>
        </w:rPr>
        <w:t xml:space="preserve">a referida rua está </w:t>
      </w:r>
      <w:r>
        <w:rPr>
          <w:rFonts w:ascii="Bookman Old Style" w:hAnsi="Bookman Old Style"/>
        </w:rPr>
        <w:t>deteriorado,</w:t>
      </w:r>
      <w:r w:rsidRPr="00890E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dificultando o trânsito de veículos, podendo causar risco de acidente. Portanto, necessita do recapeamento o mais breve possível.</w:t>
      </w:r>
    </w:p>
    <w:p w:rsidR="007D6A4B" w:rsidRDefault="007D6A4B" w:rsidP="00C402AD">
      <w:pPr>
        <w:ind w:firstLine="1440"/>
        <w:jc w:val="both"/>
        <w:rPr>
          <w:rFonts w:ascii="Bookman Old Style" w:hAnsi="Bookman Old Style"/>
        </w:rPr>
      </w:pPr>
    </w:p>
    <w:p w:rsidR="007D6A4B" w:rsidRDefault="007D6A4B">
      <w:pPr>
        <w:ind w:firstLine="1440"/>
        <w:jc w:val="center"/>
        <w:rPr>
          <w:rFonts w:ascii="Bookman Old Style" w:hAnsi="Bookman Old Style"/>
          <w:b/>
        </w:rPr>
      </w:pPr>
    </w:p>
    <w:p w:rsidR="007D6A4B" w:rsidRDefault="007D6A4B">
      <w:pPr>
        <w:ind w:firstLine="1440"/>
        <w:jc w:val="both"/>
        <w:rPr>
          <w:rFonts w:ascii="Bookman Old Style" w:hAnsi="Bookman Old Style"/>
        </w:rPr>
      </w:pPr>
    </w:p>
    <w:p w:rsidR="007D6A4B" w:rsidRDefault="007D6A4B">
      <w:pPr>
        <w:ind w:firstLine="1440"/>
        <w:jc w:val="both"/>
        <w:rPr>
          <w:rFonts w:ascii="Bookman Old Style" w:hAnsi="Bookman Old Style"/>
        </w:rPr>
      </w:pPr>
    </w:p>
    <w:p w:rsidR="007D6A4B" w:rsidRDefault="007D6A4B" w:rsidP="00C402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fevereiro de 2009.</w:t>
      </w:r>
    </w:p>
    <w:p w:rsidR="007D6A4B" w:rsidRDefault="007D6A4B">
      <w:pPr>
        <w:ind w:firstLine="1440"/>
        <w:rPr>
          <w:rFonts w:ascii="Bookman Old Style" w:hAnsi="Bookman Old Style"/>
        </w:rPr>
      </w:pPr>
    </w:p>
    <w:p w:rsidR="007D6A4B" w:rsidRDefault="007D6A4B">
      <w:pPr>
        <w:rPr>
          <w:rFonts w:ascii="Bookman Old Style" w:hAnsi="Bookman Old Style"/>
        </w:rPr>
      </w:pPr>
    </w:p>
    <w:p w:rsidR="007D6A4B" w:rsidRDefault="007D6A4B">
      <w:pPr>
        <w:ind w:firstLine="1440"/>
        <w:rPr>
          <w:rFonts w:ascii="Bookman Old Style" w:hAnsi="Bookman Old Style"/>
        </w:rPr>
      </w:pPr>
    </w:p>
    <w:p w:rsidR="007D6A4B" w:rsidRDefault="007D6A4B">
      <w:pPr>
        <w:ind w:firstLine="1440"/>
        <w:rPr>
          <w:rFonts w:ascii="Bookman Old Style" w:hAnsi="Bookman Old Style"/>
        </w:rPr>
      </w:pPr>
    </w:p>
    <w:p w:rsidR="007D6A4B" w:rsidRDefault="007D6A4B" w:rsidP="00C402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7D6A4B" w:rsidRDefault="007D6A4B" w:rsidP="00C402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AD" w:rsidRDefault="00C402AD">
      <w:r>
        <w:separator/>
      </w:r>
    </w:p>
  </w:endnote>
  <w:endnote w:type="continuationSeparator" w:id="0">
    <w:p w:rsidR="00C402AD" w:rsidRDefault="00C4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AD" w:rsidRDefault="00C402AD">
      <w:r>
        <w:separator/>
      </w:r>
    </w:p>
  </w:footnote>
  <w:footnote w:type="continuationSeparator" w:id="0">
    <w:p w:rsidR="00C402AD" w:rsidRDefault="00C4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6A4B"/>
    <w:rsid w:val="009F196D"/>
    <w:rsid w:val="009F59A1"/>
    <w:rsid w:val="00A9035B"/>
    <w:rsid w:val="00C402A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6A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6A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