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D" w:rsidRDefault="005B09CD" w:rsidP="000C0056">
      <w:pPr>
        <w:pStyle w:val="Ttulo"/>
      </w:pPr>
      <w:bookmarkStart w:id="0" w:name="_GoBack"/>
      <w:bookmarkEnd w:id="0"/>
      <w:r>
        <w:t>INDICAÇÃO Nº  75/09</w:t>
      </w:r>
    </w:p>
    <w:p w:rsidR="005B09CD" w:rsidRDefault="005B09CD">
      <w:pPr>
        <w:jc w:val="center"/>
        <w:rPr>
          <w:rFonts w:ascii="Bookman Old Style" w:hAnsi="Bookman Old Style"/>
          <w:b/>
          <w:u w:val="single"/>
        </w:rPr>
      </w:pPr>
    </w:p>
    <w:p w:rsidR="005B09CD" w:rsidRDefault="005B09CD">
      <w:pPr>
        <w:jc w:val="center"/>
        <w:rPr>
          <w:rFonts w:ascii="Bookman Old Style" w:hAnsi="Bookman Old Style"/>
          <w:b/>
          <w:u w:val="single"/>
        </w:rPr>
      </w:pPr>
    </w:p>
    <w:p w:rsidR="005B09CD" w:rsidRDefault="005B09CD" w:rsidP="000C0056">
      <w:pPr>
        <w:pStyle w:val="Recuodecorpodetexto"/>
        <w:ind w:left="4440"/>
      </w:pPr>
      <w:r>
        <w:t>“Limpeza e roçamento de área localizada em toda a extensão da Avenida Isaias Hermínio Romano, no Bairro Souza Queiroz”.</w:t>
      </w:r>
    </w:p>
    <w:p w:rsidR="005B09CD" w:rsidRDefault="005B09CD">
      <w:pPr>
        <w:ind w:left="1440" w:firstLine="3600"/>
        <w:jc w:val="both"/>
        <w:rPr>
          <w:rFonts w:ascii="Bookman Old Style" w:hAnsi="Bookman Old Style"/>
        </w:rPr>
      </w:pPr>
    </w:p>
    <w:p w:rsidR="005B09CD" w:rsidRDefault="005B09CD">
      <w:pPr>
        <w:ind w:left="1440" w:firstLine="3600"/>
        <w:jc w:val="both"/>
        <w:rPr>
          <w:rFonts w:ascii="Bookman Old Style" w:hAnsi="Bookman Old Style"/>
        </w:rPr>
      </w:pPr>
    </w:p>
    <w:p w:rsidR="005B09CD" w:rsidRDefault="005B09CD">
      <w:pPr>
        <w:ind w:left="1440" w:firstLine="3600"/>
        <w:jc w:val="both"/>
        <w:rPr>
          <w:rFonts w:ascii="Bookman Old Style" w:hAnsi="Bookman Old Style"/>
        </w:rPr>
      </w:pPr>
    </w:p>
    <w:p w:rsidR="005B09CD" w:rsidRDefault="005B09CD">
      <w:pPr>
        <w:ind w:left="1440" w:firstLine="3600"/>
        <w:jc w:val="both"/>
        <w:rPr>
          <w:rFonts w:ascii="Bookman Old Style" w:hAnsi="Bookman Old Style"/>
        </w:rPr>
      </w:pPr>
    </w:p>
    <w:p w:rsidR="005B09CD" w:rsidRPr="00177AD0" w:rsidRDefault="005B09CD" w:rsidP="000C005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>localizada em toda extensão da Avenida Isaias Hermínio romano,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no B</w:t>
      </w:r>
      <w:r w:rsidRPr="00177AD0">
        <w:rPr>
          <w:rFonts w:ascii="Bookman Old Style" w:hAnsi="Bookman Old Style"/>
        </w:rPr>
        <w:t xml:space="preserve">airro </w:t>
      </w:r>
      <w:r>
        <w:rPr>
          <w:rFonts w:ascii="Bookman Old Style" w:hAnsi="Bookman Old Style"/>
        </w:rPr>
        <w:t>Souza Queiroz</w:t>
      </w:r>
      <w:r w:rsidRPr="00177AD0">
        <w:rPr>
          <w:rFonts w:ascii="Bookman Old Style" w:hAnsi="Bookman Old Style"/>
        </w:rPr>
        <w:t>.</w:t>
      </w:r>
    </w:p>
    <w:p w:rsidR="005B09CD" w:rsidRPr="003977F2" w:rsidRDefault="005B09CD" w:rsidP="000C0056">
      <w:pPr>
        <w:jc w:val="center"/>
        <w:rPr>
          <w:rFonts w:ascii="Bookman Old Style" w:hAnsi="Bookman Old Style"/>
          <w:b/>
        </w:rPr>
      </w:pPr>
    </w:p>
    <w:p w:rsidR="005B09CD" w:rsidRDefault="005B09CD" w:rsidP="000C0056">
      <w:pPr>
        <w:jc w:val="center"/>
        <w:rPr>
          <w:rFonts w:ascii="Bookman Old Style" w:hAnsi="Bookman Old Style"/>
          <w:b/>
        </w:rPr>
      </w:pPr>
    </w:p>
    <w:p w:rsidR="005B09CD" w:rsidRDefault="005B09CD" w:rsidP="000C0056">
      <w:pPr>
        <w:jc w:val="center"/>
        <w:rPr>
          <w:rFonts w:ascii="Bookman Old Style" w:hAnsi="Bookman Old Style"/>
          <w:b/>
        </w:rPr>
      </w:pPr>
    </w:p>
    <w:p w:rsidR="005B09CD" w:rsidRDefault="005B09CD" w:rsidP="000C005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09CD" w:rsidRDefault="005B09CD" w:rsidP="000C0056">
      <w:pPr>
        <w:jc w:val="center"/>
        <w:rPr>
          <w:rFonts w:ascii="Bookman Old Style" w:hAnsi="Bookman Old Style"/>
          <w:b/>
        </w:rPr>
      </w:pPr>
    </w:p>
    <w:p w:rsidR="005B09CD" w:rsidRDefault="005B09CD" w:rsidP="000C0056">
      <w:pPr>
        <w:jc w:val="center"/>
        <w:rPr>
          <w:rFonts w:ascii="Bookman Old Style" w:hAnsi="Bookman Old Style"/>
          <w:b/>
        </w:rPr>
      </w:pPr>
    </w:p>
    <w:p w:rsidR="005B09CD" w:rsidRDefault="005B09CD" w:rsidP="000C0056">
      <w:pPr>
        <w:jc w:val="center"/>
        <w:rPr>
          <w:rFonts w:ascii="Bookman Old Style" w:hAnsi="Bookman Old Style"/>
          <w:b/>
        </w:rPr>
      </w:pPr>
    </w:p>
    <w:p w:rsidR="005B09CD" w:rsidRDefault="005B09CD" w:rsidP="000C005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5B09CD" w:rsidRDefault="005B09CD" w:rsidP="000C0056">
      <w:pPr>
        <w:ind w:firstLine="1440"/>
        <w:outlineLvl w:val="0"/>
        <w:rPr>
          <w:rFonts w:ascii="Bookman Old Style" w:hAnsi="Bookman Old Style"/>
        </w:rPr>
      </w:pPr>
    </w:p>
    <w:p w:rsidR="005B09CD" w:rsidRDefault="005B09CD" w:rsidP="000C005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fevereiro de 2009.</w:t>
      </w:r>
    </w:p>
    <w:p w:rsidR="005B09CD" w:rsidRDefault="005B09CD">
      <w:pPr>
        <w:ind w:firstLine="1440"/>
        <w:rPr>
          <w:rFonts w:ascii="Bookman Old Style" w:hAnsi="Bookman Old Style"/>
        </w:rPr>
      </w:pPr>
    </w:p>
    <w:p w:rsidR="005B09CD" w:rsidRDefault="005B09CD">
      <w:pPr>
        <w:rPr>
          <w:rFonts w:ascii="Bookman Old Style" w:hAnsi="Bookman Old Style"/>
        </w:rPr>
      </w:pPr>
    </w:p>
    <w:p w:rsidR="005B09CD" w:rsidRDefault="005B09CD">
      <w:pPr>
        <w:ind w:firstLine="1440"/>
        <w:rPr>
          <w:rFonts w:ascii="Bookman Old Style" w:hAnsi="Bookman Old Style"/>
        </w:rPr>
      </w:pPr>
    </w:p>
    <w:p w:rsidR="005B09CD" w:rsidRDefault="005B09CD" w:rsidP="000C00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5B09CD" w:rsidRDefault="005B09CD" w:rsidP="000C005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5B09CD" w:rsidRDefault="005B09CD" w:rsidP="000C005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5B09CD" w:rsidRDefault="005B09CD" w:rsidP="000C0056">
      <w:pPr>
        <w:ind w:firstLine="120"/>
        <w:jc w:val="center"/>
        <w:outlineLvl w:val="0"/>
        <w:rPr>
          <w:rFonts w:ascii="Bookman Old Style" w:hAnsi="Bookman Old Style"/>
        </w:rPr>
      </w:pPr>
    </w:p>
    <w:p w:rsidR="005B09CD" w:rsidRDefault="005B09CD" w:rsidP="000C005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56" w:rsidRDefault="000C0056">
      <w:r>
        <w:separator/>
      </w:r>
    </w:p>
  </w:endnote>
  <w:endnote w:type="continuationSeparator" w:id="0">
    <w:p w:rsidR="000C0056" w:rsidRDefault="000C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56" w:rsidRDefault="000C0056">
      <w:r>
        <w:separator/>
      </w:r>
    </w:p>
  </w:footnote>
  <w:footnote w:type="continuationSeparator" w:id="0">
    <w:p w:rsidR="000C0056" w:rsidRDefault="000C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056"/>
    <w:rsid w:val="001D1394"/>
    <w:rsid w:val="003D3AA8"/>
    <w:rsid w:val="004C67DE"/>
    <w:rsid w:val="005B09CD"/>
    <w:rsid w:val="00866B2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09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09C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