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4F" w:rsidRPr="00653C4F" w:rsidRDefault="00653C4F" w:rsidP="00653C4F">
      <w:pPr>
        <w:pStyle w:val="Ttulo"/>
        <w:rPr>
          <w:sz w:val="23"/>
          <w:szCs w:val="23"/>
        </w:rPr>
      </w:pPr>
      <w:bookmarkStart w:id="0" w:name="_GoBack"/>
      <w:bookmarkEnd w:id="0"/>
      <w:r w:rsidRPr="00653C4F">
        <w:rPr>
          <w:sz w:val="23"/>
          <w:szCs w:val="23"/>
        </w:rPr>
        <w:t>REQUERIMENTO Nº 38/12</w:t>
      </w:r>
    </w:p>
    <w:p w:rsidR="00653C4F" w:rsidRPr="00653C4F" w:rsidRDefault="00653C4F" w:rsidP="00653C4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653C4F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653C4F" w:rsidRPr="00653C4F" w:rsidRDefault="00653C4F" w:rsidP="00653C4F">
      <w:pPr>
        <w:pStyle w:val="Recuodecorpodetexto"/>
        <w:ind w:left="4111"/>
        <w:rPr>
          <w:sz w:val="23"/>
          <w:szCs w:val="23"/>
        </w:rPr>
      </w:pPr>
    </w:p>
    <w:p w:rsidR="00653C4F" w:rsidRPr="00653C4F" w:rsidRDefault="00653C4F" w:rsidP="00653C4F">
      <w:pPr>
        <w:pStyle w:val="Recuodecorpodetexto"/>
        <w:ind w:left="4111"/>
        <w:rPr>
          <w:sz w:val="23"/>
          <w:szCs w:val="23"/>
        </w:rPr>
      </w:pPr>
      <w:r w:rsidRPr="00653C4F">
        <w:rPr>
          <w:sz w:val="23"/>
          <w:szCs w:val="23"/>
        </w:rPr>
        <w:t>“Referentes à reposta ao Requerimento nº 835/11, que trata sobre a verba empregada na construção do terminal rodoviário”.</w:t>
      </w:r>
    </w:p>
    <w:p w:rsidR="00653C4F" w:rsidRPr="00653C4F" w:rsidRDefault="00653C4F" w:rsidP="00653C4F">
      <w:pPr>
        <w:pStyle w:val="Recuodecorpodetexto"/>
        <w:ind w:left="4111"/>
        <w:rPr>
          <w:sz w:val="23"/>
          <w:szCs w:val="23"/>
        </w:rPr>
      </w:pPr>
    </w:p>
    <w:p w:rsidR="00653C4F" w:rsidRPr="00653C4F" w:rsidRDefault="00653C4F" w:rsidP="00653C4F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653C4F">
        <w:rPr>
          <w:rFonts w:ascii="Bookman Old Style" w:hAnsi="Bookman Old Style"/>
          <w:b/>
          <w:sz w:val="23"/>
          <w:szCs w:val="23"/>
        </w:rPr>
        <w:t xml:space="preserve">Considerando-se que, </w:t>
      </w:r>
      <w:r w:rsidRPr="00653C4F">
        <w:rPr>
          <w:rFonts w:ascii="Bookman Old Style" w:hAnsi="Bookman Old Style"/>
          <w:sz w:val="23"/>
          <w:szCs w:val="23"/>
        </w:rPr>
        <w:t>recebemos ofício em complementação à resposta enviada ao Requerimento nº 835/11, que solicitou informações quanto a verba empregada na construção do terminal rodoviário;</w:t>
      </w:r>
    </w:p>
    <w:p w:rsidR="00653C4F" w:rsidRPr="00653C4F" w:rsidRDefault="00653C4F" w:rsidP="00653C4F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53C4F" w:rsidRPr="00653C4F" w:rsidRDefault="00653C4F" w:rsidP="00653C4F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653C4F">
        <w:rPr>
          <w:rFonts w:ascii="Bookman Old Style" w:hAnsi="Bookman Old Style"/>
          <w:b/>
          <w:sz w:val="23"/>
          <w:szCs w:val="23"/>
        </w:rPr>
        <w:t xml:space="preserve">Considerando-se que, </w:t>
      </w:r>
      <w:r w:rsidRPr="00653C4F">
        <w:rPr>
          <w:rFonts w:ascii="Bookman Old Style" w:hAnsi="Bookman Old Style"/>
          <w:sz w:val="23"/>
          <w:szCs w:val="23"/>
        </w:rPr>
        <w:t>consta informação nesse ofício de que na época, a mudança de endereço era de interesse da população usuária do transporte e também, das empresas de transporte urbano e suburbano, já que sua localização interfere no itinerário, tornando-se desinteressante e inviável em alguns casos, e</w:t>
      </w:r>
    </w:p>
    <w:p w:rsidR="00653C4F" w:rsidRPr="00653C4F" w:rsidRDefault="00653C4F" w:rsidP="00653C4F">
      <w:pPr>
        <w:ind w:firstLine="1418"/>
        <w:jc w:val="both"/>
        <w:rPr>
          <w:rFonts w:ascii="Bookman Old Style" w:hAnsi="Bookman Old Style"/>
          <w:b/>
          <w:sz w:val="23"/>
          <w:szCs w:val="23"/>
        </w:rPr>
      </w:pPr>
    </w:p>
    <w:p w:rsidR="00653C4F" w:rsidRPr="00653C4F" w:rsidRDefault="00653C4F" w:rsidP="00653C4F">
      <w:pPr>
        <w:ind w:firstLine="1418"/>
        <w:jc w:val="both"/>
        <w:rPr>
          <w:rFonts w:ascii="Bookman Old Style" w:hAnsi="Bookman Old Style"/>
          <w:b/>
          <w:sz w:val="23"/>
          <w:szCs w:val="23"/>
        </w:rPr>
      </w:pPr>
      <w:r w:rsidRPr="00653C4F">
        <w:rPr>
          <w:rFonts w:ascii="Bookman Old Style" w:hAnsi="Bookman Old Style"/>
          <w:b/>
          <w:sz w:val="23"/>
          <w:szCs w:val="23"/>
        </w:rPr>
        <w:t xml:space="preserve">Considerando-se que, </w:t>
      </w:r>
      <w:r w:rsidRPr="00653C4F">
        <w:rPr>
          <w:rFonts w:ascii="Bookman Old Style" w:hAnsi="Bookman Old Style"/>
          <w:sz w:val="23"/>
          <w:szCs w:val="23"/>
        </w:rPr>
        <w:t>este vereador recebeu inúmeras reclamações de usuários do transporte coletivo, dizendo-se insatisfeitos com a  mudança  da rodoviária,</w:t>
      </w:r>
    </w:p>
    <w:p w:rsidR="00653C4F" w:rsidRPr="00653C4F" w:rsidRDefault="00653C4F" w:rsidP="00653C4F">
      <w:pPr>
        <w:pStyle w:val="Recuodecorpodetexto"/>
        <w:ind w:left="0" w:firstLine="1440"/>
        <w:rPr>
          <w:b/>
          <w:sz w:val="23"/>
          <w:szCs w:val="23"/>
        </w:rPr>
      </w:pPr>
    </w:p>
    <w:p w:rsidR="00653C4F" w:rsidRPr="00653C4F" w:rsidRDefault="00653C4F" w:rsidP="00653C4F">
      <w:pPr>
        <w:pStyle w:val="Recuodecorpodetexto"/>
        <w:ind w:left="0" w:firstLine="1440"/>
        <w:rPr>
          <w:sz w:val="23"/>
          <w:szCs w:val="23"/>
        </w:rPr>
      </w:pPr>
      <w:r w:rsidRPr="00653C4F">
        <w:rPr>
          <w:b/>
          <w:sz w:val="23"/>
          <w:szCs w:val="23"/>
        </w:rPr>
        <w:t>REQUEIRO</w:t>
      </w:r>
      <w:r w:rsidRPr="00653C4F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653C4F" w:rsidRPr="00653C4F" w:rsidRDefault="00653C4F" w:rsidP="00653C4F">
      <w:pPr>
        <w:pStyle w:val="Recuodecorpodetexto"/>
        <w:ind w:left="0" w:firstLine="1440"/>
        <w:rPr>
          <w:sz w:val="23"/>
          <w:szCs w:val="23"/>
        </w:rPr>
      </w:pPr>
    </w:p>
    <w:p w:rsidR="00653C4F" w:rsidRPr="00653C4F" w:rsidRDefault="00653C4F" w:rsidP="00653C4F">
      <w:pPr>
        <w:pStyle w:val="Recuodecorpodetexto"/>
        <w:ind w:left="0" w:firstLine="1418"/>
        <w:rPr>
          <w:sz w:val="23"/>
          <w:szCs w:val="23"/>
        </w:rPr>
      </w:pPr>
      <w:r w:rsidRPr="00653C4F">
        <w:rPr>
          <w:sz w:val="23"/>
          <w:szCs w:val="23"/>
        </w:rPr>
        <w:t>1 – A Administração possui documentação de empresas ou da população (abaixo-assinado), manifestando o interesse na mudança de endereço do terminal rodoviário?</w:t>
      </w:r>
    </w:p>
    <w:p w:rsidR="00653C4F" w:rsidRPr="00653C4F" w:rsidRDefault="00653C4F" w:rsidP="00653C4F">
      <w:pPr>
        <w:pStyle w:val="Recuodecorpodetexto"/>
        <w:ind w:left="0"/>
        <w:rPr>
          <w:sz w:val="23"/>
          <w:szCs w:val="23"/>
        </w:rPr>
      </w:pPr>
    </w:p>
    <w:p w:rsidR="00653C4F" w:rsidRPr="00653C4F" w:rsidRDefault="00653C4F" w:rsidP="00653C4F">
      <w:pPr>
        <w:pStyle w:val="Recuodecorpodetexto"/>
        <w:ind w:left="0" w:firstLine="1418"/>
        <w:rPr>
          <w:sz w:val="23"/>
          <w:szCs w:val="23"/>
        </w:rPr>
      </w:pPr>
      <w:r w:rsidRPr="00653C4F">
        <w:rPr>
          <w:sz w:val="23"/>
          <w:szCs w:val="23"/>
        </w:rPr>
        <w:t>2 – Se positiva a resposta ao item anterior, qual, enviar cópia.</w:t>
      </w:r>
    </w:p>
    <w:p w:rsidR="00653C4F" w:rsidRPr="00653C4F" w:rsidRDefault="00653C4F" w:rsidP="00653C4F">
      <w:pPr>
        <w:pStyle w:val="Recuodecorpodetexto"/>
        <w:ind w:left="0"/>
        <w:rPr>
          <w:sz w:val="23"/>
          <w:szCs w:val="23"/>
        </w:rPr>
      </w:pPr>
    </w:p>
    <w:p w:rsidR="00653C4F" w:rsidRPr="00653C4F" w:rsidRDefault="00653C4F" w:rsidP="00653C4F">
      <w:pPr>
        <w:pStyle w:val="Recuodecorpodetexto"/>
        <w:ind w:left="0" w:firstLine="1418"/>
        <w:rPr>
          <w:sz w:val="23"/>
          <w:szCs w:val="23"/>
        </w:rPr>
      </w:pPr>
      <w:r w:rsidRPr="00653C4F">
        <w:rPr>
          <w:sz w:val="23"/>
          <w:szCs w:val="23"/>
        </w:rPr>
        <w:t xml:space="preserve">3 – Outras informações que julgar necessárias. </w:t>
      </w:r>
    </w:p>
    <w:p w:rsidR="00653C4F" w:rsidRPr="00653C4F" w:rsidRDefault="00653C4F" w:rsidP="00653C4F">
      <w:pPr>
        <w:jc w:val="both"/>
        <w:rPr>
          <w:rFonts w:ascii="Bookman Old Style" w:hAnsi="Bookman Old Style"/>
          <w:sz w:val="23"/>
          <w:szCs w:val="23"/>
        </w:rPr>
      </w:pPr>
      <w:r w:rsidRPr="00653C4F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</w:t>
      </w:r>
    </w:p>
    <w:p w:rsidR="00653C4F" w:rsidRPr="00653C4F" w:rsidRDefault="00653C4F" w:rsidP="00653C4F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653C4F">
        <w:rPr>
          <w:rFonts w:ascii="Bookman Old Style" w:hAnsi="Bookman Old Style"/>
          <w:sz w:val="23"/>
          <w:szCs w:val="23"/>
        </w:rPr>
        <w:t xml:space="preserve">         </w:t>
      </w:r>
    </w:p>
    <w:p w:rsidR="00653C4F" w:rsidRPr="00653C4F" w:rsidRDefault="00653C4F" w:rsidP="00653C4F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653C4F" w:rsidRPr="00653C4F" w:rsidRDefault="00653C4F" w:rsidP="00653C4F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653C4F" w:rsidRPr="00653C4F" w:rsidRDefault="00653C4F" w:rsidP="00653C4F">
      <w:pPr>
        <w:ind w:firstLine="1418"/>
        <w:rPr>
          <w:rFonts w:ascii="Bookman Old Style" w:hAnsi="Bookman Old Style"/>
          <w:sz w:val="23"/>
          <w:szCs w:val="23"/>
        </w:rPr>
      </w:pPr>
      <w:r w:rsidRPr="00653C4F">
        <w:rPr>
          <w:rFonts w:ascii="Bookman Old Style" w:hAnsi="Bookman Old Style"/>
          <w:sz w:val="23"/>
          <w:szCs w:val="23"/>
        </w:rPr>
        <w:t>Plenário “Dr. Tancredo Neves”, em 20 de janeiro de 2012.</w:t>
      </w:r>
    </w:p>
    <w:p w:rsidR="00653C4F" w:rsidRPr="00653C4F" w:rsidRDefault="00653C4F" w:rsidP="00653C4F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653C4F" w:rsidRPr="00653C4F" w:rsidRDefault="00653C4F" w:rsidP="00653C4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53C4F" w:rsidRPr="00653C4F" w:rsidRDefault="00653C4F" w:rsidP="00653C4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53C4F" w:rsidRPr="00653C4F" w:rsidRDefault="00653C4F" w:rsidP="00653C4F">
      <w:pPr>
        <w:jc w:val="center"/>
        <w:rPr>
          <w:rFonts w:ascii="Bookman Old Style" w:hAnsi="Bookman Old Style"/>
          <w:b/>
          <w:sz w:val="23"/>
          <w:szCs w:val="23"/>
        </w:rPr>
      </w:pPr>
      <w:r w:rsidRPr="00653C4F">
        <w:rPr>
          <w:rFonts w:ascii="Bookman Old Style" w:hAnsi="Bookman Old Style"/>
          <w:b/>
          <w:sz w:val="23"/>
          <w:szCs w:val="23"/>
        </w:rPr>
        <w:t xml:space="preserve">ANÍZIO TAVARES </w:t>
      </w:r>
    </w:p>
    <w:p w:rsidR="00653C4F" w:rsidRPr="00653C4F" w:rsidRDefault="00653C4F" w:rsidP="00653C4F">
      <w:pPr>
        <w:jc w:val="center"/>
        <w:rPr>
          <w:rFonts w:ascii="Bookman Old Style" w:hAnsi="Bookman Old Style"/>
          <w:sz w:val="23"/>
          <w:szCs w:val="23"/>
        </w:rPr>
      </w:pPr>
      <w:r w:rsidRPr="00653C4F">
        <w:rPr>
          <w:rFonts w:ascii="Bookman Old Style" w:hAnsi="Bookman Old Style"/>
          <w:sz w:val="23"/>
          <w:szCs w:val="23"/>
        </w:rPr>
        <w:t>-Vereador/Vice-Presidente-</w:t>
      </w:r>
    </w:p>
    <w:sectPr w:rsidR="00653C4F" w:rsidRPr="00653C4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3D" w:rsidRDefault="0035743D">
      <w:r>
        <w:separator/>
      </w:r>
    </w:p>
  </w:endnote>
  <w:endnote w:type="continuationSeparator" w:id="0">
    <w:p w:rsidR="0035743D" w:rsidRDefault="0035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3D" w:rsidRDefault="0035743D">
      <w:r>
        <w:separator/>
      </w:r>
    </w:p>
  </w:footnote>
  <w:footnote w:type="continuationSeparator" w:id="0">
    <w:p w:rsidR="0035743D" w:rsidRDefault="0035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743D"/>
    <w:rsid w:val="003D3AA8"/>
    <w:rsid w:val="004C67DE"/>
    <w:rsid w:val="00653C4F"/>
    <w:rsid w:val="009F196D"/>
    <w:rsid w:val="00A9035B"/>
    <w:rsid w:val="00CA6D9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53C4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53C4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53C4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53C4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