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12" w:rsidRPr="007B1512" w:rsidRDefault="007B1512">
      <w:pPr>
        <w:pStyle w:val="Ttulo"/>
      </w:pPr>
      <w:bookmarkStart w:id="0" w:name="_GoBack"/>
      <w:bookmarkEnd w:id="0"/>
      <w:r w:rsidRPr="007B1512">
        <w:t>INDICAÇÃO Nº 144/09</w:t>
      </w:r>
    </w:p>
    <w:p w:rsidR="007B1512" w:rsidRPr="007B1512" w:rsidRDefault="007B15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1512" w:rsidRPr="007B1512" w:rsidRDefault="007B15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1512" w:rsidRPr="007B1512" w:rsidRDefault="007B15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B1512" w:rsidRPr="007B1512" w:rsidRDefault="007B1512">
      <w:pPr>
        <w:pStyle w:val="Recuodecorpodetexto"/>
      </w:pPr>
      <w:r w:rsidRPr="007B1512">
        <w:t>“Reconstrução de canaletas na Rua São Marcos esquina com a Rua São Vito, no bairro Vila Dainese”.</w:t>
      </w:r>
    </w:p>
    <w:p w:rsidR="007B1512" w:rsidRPr="007B1512" w:rsidRDefault="007B151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B1512">
        <w:rPr>
          <w:rFonts w:ascii="Bookman Old Style" w:hAnsi="Bookman Old Style"/>
          <w:b/>
          <w:bCs/>
          <w:sz w:val="24"/>
          <w:szCs w:val="24"/>
        </w:rPr>
        <w:t>INDICA</w:t>
      </w:r>
      <w:r w:rsidRPr="007B151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fazer a limpeza do local e a reconstrução da canaleta existente na Rua São Marcos esquina com a Rua São Vito, no bairro Vila Dainese.</w:t>
      </w: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 w:rsidP="00AB585A">
      <w:pPr>
        <w:jc w:val="center"/>
        <w:rPr>
          <w:rFonts w:ascii="Bookman Old Style" w:hAnsi="Bookman Old Style"/>
          <w:b/>
          <w:sz w:val="24"/>
          <w:szCs w:val="24"/>
        </w:rPr>
      </w:pPr>
      <w:r w:rsidRPr="007B1512">
        <w:rPr>
          <w:rFonts w:ascii="Bookman Old Style" w:hAnsi="Bookman Old Style"/>
          <w:b/>
          <w:sz w:val="24"/>
          <w:szCs w:val="24"/>
        </w:rPr>
        <w:t>Justificativa:</w:t>
      </w:r>
    </w:p>
    <w:p w:rsidR="007B1512" w:rsidRPr="007B1512" w:rsidRDefault="007B1512" w:rsidP="00AB58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1512" w:rsidRPr="007B1512" w:rsidRDefault="007B151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B1512" w:rsidRPr="007B1512" w:rsidRDefault="007B1512" w:rsidP="00AB585A">
      <w:pPr>
        <w:pStyle w:val="Recuodecorpodetexto2"/>
      </w:pPr>
      <w:r w:rsidRPr="007B1512">
        <w:t xml:space="preserve">Na referida Rua, a canaleta necessita ser reconstruída, pois as extremidades estão mais altas que o meio causando o acumulo de água parada, provocando mau cheiro e a proliferação de insetos. </w:t>
      </w:r>
      <w:r w:rsidRPr="007B1512">
        <w:rPr>
          <w:b/>
        </w:rPr>
        <w:t>(anexa foto).</w:t>
      </w: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B1512" w:rsidRPr="007B1512" w:rsidRDefault="007B1512" w:rsidP="00AB585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B1512">
        <w:rPr>
          <w:rFonts w:ascii="Bookman Old Style" w:hAnsi="Bookman Old Style"/>
          <w:sz w:val="24"/>
          <w:szCs w:val="24"/>
        </w:rPr>
        <w:t>Plenário “Dr. Tancredo Neves”, em 19 de fevereiro de 2009.</w:t>
      </w:r>
    </w:p>
    <w:p w:rsidR="007B1512" w:rsidRPr="007B1512" w:rsidRDefault="007B1512">
      <w:pPr>
        <w:ind w:firstLine="1440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rPr>
          <w:rFonts w:ascii="Bookman Old Style" w:hAnsi="Bookman Old Style"/>
          <w:sz w:val="24"/>
          <w:szCs w:val="24"/>
        </w:rPr>
      </w:pPr>
    </w:p>
    <w:p w:rsidR="007B1512" w:rsidRPr="007B1512" w:rsidRDefault="007B1512">
      <w:pPr>
        <w:ind w:firstLine="1440"/>
        <w:rPr>
          <w:rFonts w:ascii="Bookman Old Style" w:hAnsi="Bookman Old Style"/>
          <w:sz w:val="24"/>
          <w:szCs w:val="24"/>
        </w:rPr>
      </w:pPr>
    </w:p>
    <w:p w:rsidR="007B1512" w:rsidRPr="007B1512" w:rsidRDefault="007B1512" w:rsidP="00AB585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B1512">
        <w:rPr>
          <w:rFonts w:ascii="Bookman Old Style" w:hAnsi="Bookman Old Style"/>
          <w:b/>
          <w:sz w:val="28"/>
          <w:szCs w:val="28"/>
        </w:rPr>
        <w:t>ADEMIR DA SILVA</w:t>
      </w:r>
    </w:p>
    <w:p w:rsidR="007B1512" w:rsidRPr="007B1512" w:rsidRDefault="007B1512" w:rsidP="00AB585A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7B1512">
        <w:rPr>
          <w:rFonts w:ascii="Bookman Old Style" w:hAnsi="Bookman Old Style"/>
          <w:sz w:val="28"/>
          <w:szCs w:val="28"/>
        </w:rPr>
        <w:t>-vereador-</w:t>
      </w:r>
    </w:p>
    <w:p w:rsidR="009F196D" w:rsidRPr="007B1512" w:rsidRDefault="009F196D" w:rsidP="00CD613B">
      <w:pPr>
        <w:rPr>
          <w:sz w:val="28"/>
          <w:szCs w:val="28"/>
        </w:rPr>
      </w:pPr>
    </w:p>
    <w:sectPr w:rsidR="009F196D" w:rsidRPr="007B151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5A" w:rsidRDefault="00AB585A">
      <w:r>
        <w:separator/>
      </w:r>
    </w:p>
  </w:endnote>
  <w:endnote w:type="continuationSeparator" w:id="0">
    <w:p w:rsidR="00AB585A" w:rsidRDefault="00A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5A" w:rsidRDefault="00AB585A">
      <w:r>
        <w:separator/>
      </w:r>
    </w:p>
  </w:footnote>
  <w:footnote w:type="continuationSeparator" w:id="0">
    <w:p w:rsidR="00AB585A" w:rsidRDefault="00AB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512"/>
    <w:rsid w:val="009F196D"/>
    <w:rsid w:val="00A9035B"/>
    <w:rsid w:val="00AB585A"/>
    <w:rsid w:val="00AB7F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15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151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B15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