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93" w:rsidRDefault="00322693" w:rsidP="00B155B8">
      <w:pPr>
        <w:pStyle w:val="Ttulo"/>
      </w:pPr>
      <w:bookmarkStart w:id="0" w:name="_GoBack"/>
      <w:bookmarkEnd w:id="0"/>
      <w:r>
        <w:t>INDICAÇÃO Nº 152/09</w:t>
      </w:r>
    </w:p>
    <w:p w:rsidR="00322693" w:rsidRDefault="00322693">
      <w:pPr>
        <w:jc w:val="center"/>
        <w:rPr>
          <w:rFonts w:ascii="Bookman Old Style" w:hAnsi="Bookman Old Style"/>
          <w:b/>
          <w:u w:val="single"/>
        </w:rPr>
      </w:pPr>
    </w:p>
    <w:p w:rsidR="00322693" w:rsidRDefault="00322693">
      <w:pPr>
        <w:jc w:val="center"/>
        <w:rPr>
          <w:rFonts w:ascii="Bookman Old Style" w:hAnsi="Bookman Old Style"/>
          <w:b/>
          <w:u w:val="single"/>
        </w:rPr>
      </w:pPr>
    </w:p>
    <w:p w:rsidR="00322693" w:rsidRDefault="00322693" w:rsidP="00B155B8">
      <w:pPr>
        <w:pStyle w:val="Recuodecorpodetexto"/>
        <w:ind w:left="4440"/>
      </w:pPr>
      <w:r>
        <w:t>“Limpeza em área localizada, Rua José Paiosin, na altura dos números 90, 100, 102 e 108, no Santa Rosa II”.</w:t>
      </w:r>
    </w:p>
    <w:p w:rsidR="00322693" w:rsidRDefault="00322693">
      <w:pPr>
        <w:ind w:left="1440" w:firstLine="3600"/>
        <w:jc w:val="both"/>
        <w:rPr>
          <w:rFonts w:ascii="Bookman Old Style" w:hAnsi="Bookman Old Style"/>
        </w:rPr>
      </w:pPr>
    </w:p>
    <w:p w:rsidR="00322693" w:rsidRDefault="00322693">
      <w:pPr>
        <w:ind w:left="1440" w:firstLine="3600"/>
        <w:jc w:val="both"/>
        <w:rPr>
          <w:rFonts w:ascii="Bookman Old Style" w:hAnsi="Bookman Old Style"/>
        </w:rPr>
      </w:pPr>
    </w:p>
    <w:p w:rsidR="00322693" w:rsidRDefault="00322693">
      <w:pPr>
        <w:ind w:left="1440" w:firstLine="3600"/>
        <w:jc w:val="both"/>
        <w:rPr>
          <w:rFonts w:ascii="Bookman Old Style" w:hAnsi="Bookman Old Style"/>
        </w:rPr>
      </w:pPr>
    </w:p>
    <w:p w:rsidR="00322693" w:rsidRDefault="00322693">
      <w:pPr>
        <w:ind w:left="1440" w:firstLine="3600"/>
        <w:jc w:val="both"/>
        <w:rPr>
          <w:rFonts w:ascii="Bookman Old Style" w:hAnsi="Bookman Old Style"/>
        </w:rPr>
      </w:pPr>
    </w:p>
    <w:p w:rsidR="00322693" w:rsidRPr="003977F2" w:rsidRDefault="00322693" w:rsidP="00B155B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>de área ou medidas cabíveis que solucione o problema na Rua José Paiosin, na altura dos números 90,100, 102 e 108, no Santa Rosa II.</w:t>
      </w:r>
    </w:p>
    <w:p w:rsidR="00322693" w:rsidRDefault="00322693" w:rsidP="00B155B8">
      <w:pPr>
        <w:jc w:val="center"/>
        <w:rPr>
          <w:rFonts w:ascii="Bookman Old Style" w:hAnsi="Bookman Old Style"/>
          <w:b/>
        </w:rPr>
      </w:pPr>
    </w:p>
    <w:p w:rsidR="00322693" w:rsidRDefault="00322693" w:rsidP="00B155B8">
      <w:pPr>
        <w:jc w:val="center"/>
        <w:rPr>
          <w:rFonts w:ascii="Bookman Old Style" w:hAnsi="Bookman Old Style"/>
          <w:b/>
        </w:rPr>
      </w:pPr>
    </w:p>
    <w:p w:rsidR="00322693" w:rsidRDefault="00322693" w:rsidP="00B15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2693" w:rsidRDefault="00322693" w:rsidP="00B155B8">
      <w:pPr>
        <w:jc w:val="center"/>
        <w:rPr>
          <w:rFonts w:ascii="Bookman Old Style" w:hAnsi="Bookman Old Style"/>
          <w:b/>
        </w:rPr>
      </w:pPr>
    </w:p>
    <w:p w:rsidR="00322693" w:rsidRDefault="00322693" w:rsidP="00B155B8">
      <w:pPr>
        <w:jc w:val="center"/>
        <w:rPr>
          <w:rFonts w:ascii="Bookman Old Style" w:hAnsi="Bookman Old Style"/>
          <w:b/>
        </w:rPr>
      </w:pPr>
    </w:p>
    <w:p w:rsidR="00322693" w:rsidRDefault="00322693" w:rsidP="00B155B8">
      <w:pPr>
        <w:jc w:val="center"/>
        <w:rPr>
          <w:rFonts w:ascii="Bookman Old Style" w:hAnsi="Bookman Old Style"/>
          <w:b/>
        </w:rPr>
      </w:pPr>
    </w:p>
    <w:p w:rsidR="00322693" w:rsidRDefault="00322693" w:rsidP="00B155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ou notificar o proprietário, da Rua José Paiosin, na altura do número dos números, 90, 100, 102 e 108, no Santa Rosa II, pois há muito mato e acúmulo de lixo, tornando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 que estão invadindo as residências, ocasionando transtornos, sendo que os moradores correm riscos de picadas de insetos (fotos em anexo).</w:t>
      </w:r>
    </w:p>
    <w:p w:rsidR="00322693" w:rsidRPr="001751EC" w:rsidRDefault="00322693" w:rsidP="00B155B8">
      <w:pPr>
        <w:ind w:firstLine="1440"/>
        <w:jc w:val="both"/>
        <w:rPr>
          <w:rFonts w:ascii="Bookman Old Style" w:hAnsi="Bookman Old Style"/>
        </w:rPr>
      </w:pPr>
    </w:p>
    <w:p w:rsidR="00322693" w:rsidRDefault="00322693" w:rsidP="00B155B8">
      <w:pPr>
        <w:ind w:firstLine="1440"/>
        <w:jc w:val="both"/>
        <w:outlineLvl w:val="0"/>
        <w:rPr>
          <w:rFonts w:ascii="Bookman Old Style" w:hAnsi="Bookman Old Style"/>
        </w:rPr>
      </w:pPr>
    </w:p>
    <w:p w:rsidR="00322693" w:rsidRDefault="00322693" w:rsidP="00B155B8">
      <w:pPr>
        <w:ind w:firstLine="1440"/>
        <w:outlineLvl w:val="0"/>
        <w:rPr>
          <w:rFonts w:ascii="Bookman Old Style" w:hAnsi="Bookman Old Style"/>
        </w:rPr>
      </w:pPr>
    </w:p>
    <w:p w:rsidR="00322693" w:rsidRDefault="00322693" w:rsidP="00B155B8">
      <w:pPr>
        <w:ind w:firstLine="1440"/>
        <w:outlineLvl w:val="0"/>
        <w:rPr>
          <w:rFonts w:ascii="Bookman Old Style" w:hAnsi="Bookman Old Style"/>
        </w:rPr>
      </w:pPr>
    </w:p>
    <w:p w:rsidR="00322693" w:rsidRDefault="00322693" w:rsidP="00B155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2009.</w:t>
      </w:r>
    </w:p>
    <w:p w:rsidR="00322693" w:rsidRDefault="00322693">
      <w:pPr>
        <w:ind w:firstLine="1440"/>
        <w:rPr>
          <w:rFonts w:ascii="Bookman Old Style" w:hAnsi="Bookman Old Style"/>
        </w:rPr>
      </w:pPr>
    </w:p>
    <w:p w:rsidR="00322693" w:rsidRDefault="00322693">
      <w:pPr>
        <w:rPr>
          <w:rFonts w:ascii="Bookman Old Style" w:hAnsi="Bookman Old Style"/>
        </w:rPr>
      </w:pPr>
    </w:p>
    <w:p w:rsidR="00322693" w:rsidRDefault="00322693">
      <w:pPr>
        <w:ind w:firstLine="1440"/>
        <w:rPr>
          <w:rFonts w:ascii="Bookman Old Style" w:hAnsi="Bookman Old Style"/>
        </w:rPr>
      </w:pPr>
    </w:p>
    <w:p w:rsidR="00322693" w:rsidRDefault="00322693" w:rsidP="00B155B8">
      <w:pPr>
        <w:jc w:val="center"/>
        <w:outlineLvl w:val="0"/>
        <w:rPr>
          <w:rFonts w:ascii="Bookman Old Style" w:hAnsi="Bookman Old Style"/>
          <w:b/>
        </w:rPr>
      </w:pPr>
    </w:p>
    <w:p w:rsidR="00322693" w:rsidRDefault="00322693" w:rsidP="00B155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322693" w:rsidRDefault="00322693" w:rsidP="00B155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322693" w:rsidRDefault="00322693" w:rsidP="00B155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B8" w:rsidRDefault="00B155B8">
      <w:r>
        <w:separator/>
      </w:r>
    </w:p>
  </w:endnote>
  <w:endnote w:type="continuationSeparator" w:id="0">
    <w:p w:rsidR="00B155B8" w:rsidRDefault="00B1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B8" w:rsidRDefault="00B155B8">
      <w:r>
        <w:separator/>
      </w:r>
    </w:p>
  </w:footnote>
  <w:footnote w:type="continuationSeparator" w:id="0">
    <w:p w:rsidR="00B155B8" w:rsidRDefault="00B1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693"/>
    <w:rsid w:val="00364738"/>
    <w:rsid w:val="003D3AA8"/>
    <w:rsid w:val="004C67DE"/>
    <w:rsid w:val="009F196D"/>
    <w:rsid w:val="00A9035B"/>
    <w:rsid w:val="00B155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26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269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