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19" w:rsidRDefault="004E5E19" w:rsidP="004E5E19">
      <w:pPr>
        <w:pStyle w:val="Ttulo"/>
      </w:pPr>
      <w:bookmarkStart w:id="0" w:name="_GoBack"/>
      <w:bookmarkEnd w:id="0"/>
      <w:r>
        <w:t>INDICAÇÃO Nº  156/09</w:t>
      </w:r>
    </w:p>
    <w:p w:rsidR="004E5E19" w:rsidRDefault="004E5E19" w:rsidP="004E5E19">
      <w:pPr>
        <w:jc w:val="center"/>
        <w:rPr>
          <w:rFonts w:ascii="Bookman Old Style" w:hAnsi="Bookman Old Style"/>
          <w:b/>
          <w:u w:val="single"/>
        </w:rPr>
      </w:pPr>
    </w:p>
    <w:p w:rsidR="004E5E19" w:rsidRDefault="004E5E19" w:rsidP="004E5E19">
      <w:pPr>
        <w:jc w:val="center"/>
        <w:rPr>
          <w:rFonts w:ascii="Bookman Old Style" w:hAnsi="Bookman Old Style"/>
          <w:b/>
          <w:u w:val="single"/>
        </w:rPr>
      </w:pPr>
    </w:p>
    <w:p w:rsidR="004E5E19" w:rsidRDefault="004E5E19" w:rsidP="004E5E19">
      <w:pPr>
        <w:pStyle w:val="Recuodecorpodetexto"/>
        <w:ind w:left="4440"/>
      </w:pPr>
      <w:r>
        <w:t>“Reparo na camada asfáltica no Bairro Santa Cruz”.</w:t>
      </w:r>
    </w:p>
    <w:p w:rsidR="004E5E19" w:rsidRDefault="004E5E19" w:rsidP="004E5E19">
      <w:pPr>
        <w:ind w:left="1440" w:firstLine="3600"/>
        <w:jc w:val="both"/>
        <w:rPr>
          <w:rFonts w:ascii="Bookman Old Style" w:hAnsi="Bookman Old Style"/>
        </w:rPr>
      </w:pPr>
    </w:p>
    <w:p w:rsidR="004E5E19" w:rsidRDefault="004E5E19" w:rsidP="004E5E19">
      <w:pPr>
        <w:ind w:left="1440" w:firstLine="3600"/>
        <w:jc w:val="both"/>
        <w:rPr>
          <w:rFonts w:ascii="Bookman Old Style" w:hAnsi="Bookman Old Style"/>
        </w:rPr>
      </w:pPr>
    </w:p>
    <w:p w:rsidR="004E5E19" w:rsidRDefault="004E5E19" w:rsidP="004E5E19">
      <w:pPr>
        <w:ind w:left="1440" w:firstLine="3600"/>
        <w:jc w:val="both"/>
        <w:rPr>
          <w:rFonts w:ascii="Bookman Old Style" w:hAnsi="Bookman Old Style"/>
        </w:rPr>
      </w:pPr>
    </w:p>
    <w:p w:rsidR="004E5E19" w:rsidRDefault="004E5E19" w:rsidP="004E5E19">
      <w:pPr>
        <w:ind w:left="1440" w:firstLine="3600"/>
        <w:jc w:val="both"/>
        <w:rPr>
          <w:rFonts w:ascii="Bookman Old Style" w:hAnsi="Bookman Old Style"/>
        </w:rPr>
      </w:pPr>
    </w:p>
    <w:p w:rsidR="004E5E19" w:rsidRDefault="004E5E19" w:rsidP="004E5E1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proceda ao reparo no asfalto da Rua Floriano Peixoto, número 1.512 em frente à Igreja Assembléia Paulistana no Bairro Jardim Santa Cruz.</w:t>
      </w:r>
    </w:p>
    <w:p w:rsidR="004E5E19" w:rsidRDefault="004E5E19" w:rsidP="004E5E19">
      <w:pPr>
        <w:jc w:val="center"/>
        <w:rPr>
          <w:rFonts w:ascii="Bookman Old Style" w:hAnsi="Bookman Old Style"/>
          <w:b/>
        </w:rPr>
      </w:pPr>
    </w:p>
    <w:p w:rsidR="004E5E19" w:rsidRDefault="004E5E19" w:rsidP="004E5E19">
      <w:pPr>
        <w:jc w:val="center"/>
        <w:rPr>
          <w:rFonts w:ascii="Bookman Old Style" w:hAnsi="Bookman Old Style"/>
          <w:b/>
        </w:rPr>
      </w:pPr>
    </w:p>
    <w:p w:rsidR="004E5E19" w:rsidRDefault="004E5E19" w:rsidP="004E5E19">
      <w:pPr>
        <w:jc w:val="center"/>
        <w:rPr>
          <w:rFonts w:ascii="Bookman Old Style" w:hAnsi="Bookman Old Style"/>
          <w:b/>
        </w:rPr>
      </w:pPr>
    </w:p>
    <w:p w:rsidR="004E5E19" w:rsidRDefault="004E5E19" w:rsidP="004E5E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5E19" w:rsidRDefault="004E5E19" w:rsidP="004E5E19">
      <w:pPr>
        <w:jc w:val="center"/>
        <w:rPr>
          <w:rFonts w:ascii="Bookman Old Style" w:hAnsi="Bookman Old Style"/>
          <w:b/>
        </w:rPr>
      </w:pPr>
    </w:p>
    <w:p w:rsidR="004E5E19" w:rsidRDefault="004E5E19" w:rsidP="004E5E19">
      <w:pPr>
        <w:jc w:val="center"/>
        <w:rPr>
          <w:rFonts w:ascii="Bookman Old Style" w:hAnsi="Bookman Old Style"/>
          <w:b/>
        </w:rPr>
      </w:pPr>
    </w:p>
    <w:p w:rsidR="004E5E19" w:rsidRDefault="004E5E19" w:rsidP="004E5E19">
      <w:pPr>
        <w:jc w:val="center"/>
        <w:rPr>
          <w:rFonts w:ascii="Bookman Old Style" w:hAnsi="Bookman Old Style"/>
          <w:b/>
        </w:rPr>
      </w:pPr>
    </w:p>
    <w:p w:rsidR="004E5E19" w:rsidRDefault="004E5E19" w:rsidP="004E5E1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local acima mencionado encontra-se com o asfalto danificado sendo que a base do solo cedeu devido ao grande volume de chuvas nos últimos dias. Tal inconveniente além de estar prejudicando o tráfego de veículos que precisam transitar por aquele local está oferecendo risco de acidentes aos condutores de veículos.  </w:t>
      </w:r>
    </w:p>
    <w:p w:rsidR="004E5E19" w:rsidRDefault="004E5E19" w:rsidP="004E5E19">
      <w:pPr>
        <w:ind w:firstLine="1440"/>
        <w:jc w:val="both"/>
        <w:rPr>
          <w:rFonts w:ascii="Bookman Old Style" w:hAnsi="Bookman Old Style"/>
        </w:rPr>
      </w:pPr>
    </w:p>
    <w:p w:rsidR="004E5E19" w:rsidRDefault="004E5E19" w:rsidP="004E5E19">
      <w:pPr>
        <w:ind w:firstLine="1440"/>
        <w:jc w:val="both"/>
        <w:outlineLvl w:val="0"/>
        <w:rPr>
          <w:rFonts w:ascii="Bookman Old Style" w:hAnsi="Bookman Old Style"/>
        </w:rPr>
      </w:pPr>
    </w:p>
    <w:p w:rsidR="004E5E19" w:rsidRDefault="004E5E19" w:rsidP="004E5E19">
      <w:pPr>
        <w:ind w:firstLine="1440"/>
        <w:outlineLvl w:val="0"/>
        <w:rPr>
          <w:rFonts w:ascii="Bookman Old Style" w:hAnsi="Bookman Old Style"/>
        </w:rPr>
      </w:pPr>
    </w:p>
    <w:p w:rsidR="004E5E19" w:rsidRDefault="004E5E19" w:rsidP="004E5E19">
      <w:pPr>
        <w:ind w:firstLine="1440"/>
        <w:outlineLvl w:val="0"/>
        <w:rPr>
          <w:rFonts w:ascii="Bookman Old Style" w:hAnsi="Bookman Old Style"/>
        </w:rPr>
      </w:pPr>
    </w:p>
    <w:p w:rsidR="004E5E19" w:rsidRDefault="004E5E19" w:rsidP="004E5E1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2009.</w:t>
      </w:r>
    </w:p>
    <w:p w:rsidR="004E5E19" w:rsidRDefault="004E5E19" w:rsidP="004E5E19">
      <w:pPr>
        <w:ind w:firstLine="1440"/>
        <w:rPr>
          <w:rFonts w:ascii="Bookman Old Style" w:hAnsi="Bookman Old Style"/>
        </w:rPr>
      </w:pPr>
    </w:p>
    <w:p w:rsidR="004E5E19" w:rsidRDefault="004E5E19" w:rsidP="004E5E19">
      <w:pPr>
        <w:rPr>
          <w:rFonts w:ascii="Bookman Old Style" w:hAnsi="Bookman Old Style"/>
        </w:rPr>
      </w:pPr>
    </w:p>
    <w:p w:rsidR="004E5E19" w:rsidRDefault="004E5E19" w:rsidP="004E5E19">
      <w:pPr>
        <w:ind w:firstLine="1440"/>
        <w:rPr>
          <w:rFonts w:ascii="Bookman Old Style" w:hAnsi="Bookman Old Style"/>
        </w:rPr>
      </w:pPr>
    </w:p>
    <w:p w:rsidR="004E5E19" w:rsidRDefault="004E5E19" w:rsidP="004E5E19">
      <w:pPr>
        <w:jc w:val="center"/>
        <w:outlineLvl w:val="0"/>
        <w:rPr>
          <w:rFonts w:ascii="Bookman Old Style" w:hAnsi="Bookman Old Style"/>
          <w:b/>
        </w:rPr>
      </w:pPr>
    </w:p>
    <w:p w:rsidR="004E5E19" w:rsidRDefault="004E5E19" w:rsidP="004E5E1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4E5E19" w:rsidRDefault="004E5E19" w:rsidP="004E5E1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E5E19" w:rsidRDefault="004E5E19" w:rsidP="004E5E19"/>
    <w:p w:rsidR="004E5E19" w:rsidRDefault="004E5E19" w:rsidP="004E5E1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95" w:rsidRDefault="00E03D95">
      <w:r>
        <w:separator/>
      </w:r>
    </w:p>
  </w:endnote>
  <w:endnote w:type="continuationSeparator" w:id="0">
    <w:p w:rsidR="00E03D95" w:rsidRDefault="00E0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95" w:rsidRDefault="00E03D95">
      <w:r>
        <w:separator/>
      </w:r>
    </w:p>
  </w:footnote>
  <w:footnote w:type="continuationSeparator" w:id="0">
    <w:p w:rsidR="00E03D95" w:rsidRDefault="00E0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57EB"/>
    <w:rsid w:val="003D3AA8"/>
    <w:rsid w:val="004C67DE"/>
    <w:rsid w:val="004E5E19"/>
    <w:rsid w:val="009F196D"/>
    <w:rsid w:val="00A9035B"/>
    <w:rsid w:val="00CD613B"/>
    <w:rsid w:val="00E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5E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5E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