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CC" w:rsidRPr="00322BCC" w:rsidRDefault="00322BCC" w:rsidP="00322BCC">
      <w:pPr>
        <w:pStyle w:val="Ttulo"/>
        <w:rPr>
          <w:rFonts w:ascii="Verdana" w:hAnsi="Verdana" w:cs="Arial"/>
          <w:sz w:val="23"/>
          <w:szCs w:val="23"/>
        </w:rPr>
      </w:pPr>
      <w:bookmarkStart w:id="0" w:name="_GoBack"/>
      <w:bookmarkEnd w:id="0"/>
      <w:r w:rsidRPr="00322BCC">
        <w:rPr>
          <w:rFonts w:ascii="Verdana" w:hAnsi="Verdana" w:cs="Arial"/>
          <w:sz w:val="23"/>
          <w:szCs w:val="23"/>
        </w:rPr>
        <w:t>REQUERIMENTO  Nº 44/12</w:t>
      </w:r>
    </w:p>
    <w:p w:rsidR="00322BCC" w:rsidRPr="00322BCC" w:rsidRDefault="00322BCC" w:rsidP="00322BCC">
      <w:pPr>
        <w:pStyle w:val="Ttulo"/>
        <w:rPr>
          <w:rFonts w:ascii="Verdana" w:hAnsi="Verdana" w:cs="Arial"/>
          <w:sz w:val="23"/>
          <w:szCs w:val="23"/>
        </w:rPr>
      </w:pPr>
    </w:p>
    <w:p w:rsidR="00322BCC" w:rsidRPr="00322BCC" w:rsidRDefault="00322BCC" w:rsidP="00322BCC">
      <w:pPr>
        <w:pStyle w:val="Ttulo"/>
        <w:rPr>
          <w:rFonts w:ascii="Verdana" w:hAnsi="Verdana" w:cs="Arial"/>
          <w:bCs w:val="0"/>
          <w:i/>
          <w:sz w:val="23"/>
          <w:szCs w:val="23"/>
          <w:u w:val="none"/>
        </w:rPr>
      </w:pPr>
      <w:r w:rsidRPr="00322BCC">
        <w:rPr>
          <w:rFonts w:ascii="Verdana" w:hAnsi="Verdana" w:cs="Arial"/>
          <w:bCs w:val="0"/>
          <w:i/>
          <w:sz w:val="23"/>
          <w:szCs w:val="23"/>
          <w:u w:val="none"/>
        </w:rPr>
        <w:t>De Informações</w:t>
      </w:r>
    </w:p>
    <w:p w:rsidR="00322BCC" w:rsidRPr="00322BCC" w:rsidRDefault="00322BCC" w:rsidP="00322BCC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ind w:left="4920"/>
        <w:jc w:val="both"/>
        <w:rPr>
          <w:rFonts w:ascii="Verdana" w:hAnsi="Verdana" w:cs="Arial"/>
          <w:bCs w:val="0"/>
          <w:i/>
          <w:sz w:val="23"/>
          <w:szCs w:val="23"/>
          <w:u w:val="none"/>
        </w:rPr>
      </w:pPr>
      <w:r w:rsidRPr="00322BCC">
        <w:rPr>
          <w:rFonts w:ascii="Verdana" w:hAnsi="Verdana" w:cs="Arial"/>
          <w:bCs w:val="0"/>
          <w:i/>
          <w:sz w:val="23"/>
          <w:szCs w:val="23"/>
          <w:u w:val="none"/>
        </w:rPr>
        <w:t>“Com relação ao Requerimento de Providencia de N.º 10/2009, que solicita a construção de uma Base da Policia Militar na Zona Sul, do nosso município”</w:t>
      </w:r>
    </w:p>
    <w:p w:rsidR="00322BCC" w:rsidRPr="00322BCC" w:rsidRDefault="00322BCC" w:rsidP="00322BCC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322BCC">
        <w:rPr>
          <w:rFonts w:ascii="Verdana" w:hAnsi="Verdana" w:cs="Arial"/>
          <w:bCs w:val="0"/>
          <w:sz w:val="23"/>
          <w:szCs w:val="23"/>
          <w:u w:val="none"/>
        </w:rPr>
        <w:t>Requeiro</w:t>
      </w:r>
      <w:r w:rsidRPr="00322BCC">
        <w:rPr>
          <w:rFonts w:ascii="Verdana" w:hAnsi="Verdana" w:cs="Arial"/>
          <w:b w:val="0"/>
          <w:bCs w:val="0"/>
          <w:sz w:val="23"/>
          <w:szCs w:val="23"/>
          <w:u w:val="none"/>
        </w:rPr>
        <w:t xml:space="preserve"> a Mesa, na forma regimental, depois de ouvido o Plenário, oficiar ao Prefeito Municipal, solicitando-lhes as seguintes informações:</w:t>
      </w:r>
    </w:p>
    <w:p w:rsidR="00322BCC" w:rsidRPr="00322BCC" w:rsidRDefault="00322BCC" w:rsidP="00322BC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322BCC">
        <w:rPr>
          <w:rFonts w:ascii="Verdana" w:hAnsi="Verdana" w:cs="Arial"/>
          <w:b w:val="0"/>
          <w:bCs w:val="0"/>
          <w:sz w:val="23"/>
          <w:szCs w:val="23"/>
          <w:u w:val="none"/>
        </w:rPr>
        <w:t>Como está o trâmite do Requerimento de N.</w:t>
      </w:r>
      <w:r w:rsidRPr="00322BCC">
        <w:rPr>
          <w:rFonts w:ascii="Verdana" w:eastAsia="Times New Roman" w:hAnsi="Verdana" w:cs="Arial"/>
          <w:b w:val="0"/>
          <w:bCs w:val="0"/>
          <w:sz w:val="23"/>
          <w:szCs w:val="23"/>
          <w:u w:val="none"/>
          <w:lang w:eastAsia="ja-JP"/>
        </w:rPr>
        <w:t>º 10/2009, de 12 de janeiro de 2009, será construída a base da Policia Militar, ou será substituída pela Base da Guarda Civil Municipal?</w:t>
      </w:r>
    </w:p>
    <w:p w:rsidR="00322BCC" w:rsidRPr="00322BCC" w:rsidRDefault="00322BCC" w:rsidP="00322BCC">
      <w:pPr>
        <w:pStyle w:val="Ttulo"/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322BCC">
        <w:rPr>
          <w:rFonts w:ascii="Verdana" w:hAnsi="Verdana" w:cs="Arial"/>
          <w:b w:val="0"/>
          <w:bCs w:val="0"/>
          <w:sz w:val="23"/>
          <w:szCs w:val="23"/>
          <w:u w:val="none"/>
        </w:rPr>
        <w:t>Se a questão 1 for positiva, quando que a população da zona sul, poderá contar com esta melhoria proporcionando maior segurança para nossa população?</w:t>
      </w:r>
    </w:p>
    <w:p w:rsidR="00322BCC" w:rsidRPr="00322BCC" w:rsidRDefault="00322BCC" w:rsidP="00322BCC">
      <w:pPr>
        <w:pStyle w:val="PargrafodaLista"/>
        <w:rPr>
          <w:rFonts w:ascii="Verdana" w:hAnsi="Verdana" w:cs="Arial"/>
          <w:b/>
          <w:bCs/>
          <w:sz w:val="23"/>
          <w:szCs w:val="23"/>
        </w:rPr>
      </w:pPr>
    </w:p>
    <w:p w:rsidR="00322BCC" w:rsidRPr="00322BCC" w:rsidRDefault="00322BCC" w:rsidP="00322BC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322BCC">
        <w:rPr>
          <w:rFonts w:ascii="Verdana" w:hAnsi="Verdana" w:cs="Arial"/>
          <w:b w:val="0"/>
          <w:bCs w:val="0"/>
          <w:sz w:val="23"/>
          <w:szCs w:val="23"/>
          <w:u w:val="none"/>
        </w:rPr>
        <w:t>Se negativa a questão 1, expor detalhadamente os motivos à esta Casa de Leis.</w:t>
      </w:r>
    </w:p>
    <w:p w:rsidR="00322BCC" w:rsidRPr="00322BCC" w:rsidRDefault="00322BCC" w:rsidP="00322BCC">
      <w:pPr>
        <w:pStyle w:val="Ttulo"/>
        <w:ind w:left="108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PargrafodaLista"/>
        <w:ind w:left="0"/>
        <w:rPr>
          <w:rFonts w:ascii="Verdana" w:hAnsi="Verdana" w:cs="Arial"/>
          <w:b/>
          <w:bCs/>
          <w:sz w:val="23"/>
          <w:szCs w:val="23"/>
        </w:rPr>
      </w:pPr>
    </w:p>
    <w:p w:rsidR="00322BCC" w:rsidRPr="00322BCC" w:rsidRDefault="00322BCC" w:rsidP="00322BCC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322BCC">
        <w:rPr>
          <w:rFonts w:ascii="Verdana" w:hAnsi="Verdana" w:cs="Arial"/>
          <w:b w:val="0"/>
          <w:bCs w:val="0"/>
          <w:sz w:val="23"/>
          <w:szCs w:val="23"/>
          <w:u w:val="none"/>
        </w:rPr>
        <w:t>Outras informações que julgar necessárias.</w:t>
      </w:r>
    </w:p>
    <w:p w:rsidR="00322BCC" w:rsidRPr="00322BCC" w:rsidRDefault="00322BCC" w:rsidP="00322BC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322BCC">
        <w:rPr>
          <w:rFonts w:ascii="Verdana" w:hAnsi="Verdana" w:cs="Arial"/>
          <w:b w:val="0"/>
          <w:bCs w:val="0"/>
          <w:sz w:val="23"/>
          <w:szCs w:val="23"/>
          <w:u w:val="none"/>
        </w:rPr>
        <w:t>Plenário “Dr. Tancredo Neves”, em 18 de janeiro de 2012.</w:t>
      </w:r>
    </w:p>
    <w:p w:rsidR="00322BCC" w:rsidRPr="00322BCC" w:rsidRDefault="00322BCC" w:rsidP="00322BCC">
      <w:pPr>
        <w:pStyle w:val="Ttulo"/>
        <w:jc w:val="both"/>
        <w:rPr>
          <w:rFonts w:ascii="Verdana" w:hAnsi="Verdana" w:cs="Arial"/>
          <w:b w:val="0"/>
          <w:bCs w:val="0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jc w:val="both"/>
        <w:rPr>
          <w:rFonts w:ascii="Verdana" w:hAnsi="Verdana" w:cs="Arial"/>
          <w:sz w:val="23"/>
          <w:szCs w:val="23"/>
          <w:u w:val="none"/>
        </w:rPr>
      </w:pPr>
    </w:p>
    <w:p w:rsidR="00322BCC" w:rsidRPr="00322BCC" w:rsidRDefault="00322BCC" w:rsidP="00322BCC">
      <w:pPr>
        <w:pStyle w:val="Ttulo"/>
        <w:rPr>
          <w:rFonts w:ascii="Verdana" w:hAnsi="Verdana" w:cs="Arial"/>
          <w:sz w:val="23"/>
          <w:szCs w:val="23"/>
          <w:u w:val="none"/>
        </w:rPr>
      </w:pPr>
      <w:r w:rsidRPr="00322BCC">
        <w:rPr>
          <w:rFonts w:ascii="Verdana" w:hAnsi="Verdana" w:cs="Arial"/>
          <w:sz w:val="23"/>
          <w:szCs w:val="23"/>
          <w:u w:val="none"/>
        </w:rPr>
        <w:t>CARLOS FONTES</w:t>
      </w:r>
    </w:p>
    <w:p w:rsidR="00322BCC" w:rsidRPr="00322BCC" w:rsidRDefault="00322BCC" w:rsidP="00322BCC">
      <w:pPr>
        <w:pStyle w:val="Ttulo"/>
        <w:rPr>
          <w:rFonts w:ascii="Verdana" w:hAnsi="Verdana" w:cs="Arial"/>
          <w:b w:val="0"/>
          <w:bCs w:val="0"/>
          <w:sz w:val="23"/>
          <w:szCs w:val="23"/>
          <w:u w:val="none"/>
        </w:rPr>
      </w:pPr>
      <w:r w:rsidRPr="00322BCC">
        <w:rPr>
          <w:rFonts w:ascii="Verdana" w:hAnsi="Verdana" w:cs="Arial"/>
          <w:b w:val="0"/>
          <w:bCs w:val="0"/>
          <w:sz w:val="23"/>
          <w:szCs w:val="23"/>
          <w:u w:val="none"/>
        </w:rPr>
        <w:t>-Vereador – PSD</w:t>
      </w:r>
    </w:p>
    <w:p w:rsidR="009F196D" w:rsidRPr="00322BCC" w:rsidRDefault="009F196D" w:rsidP="00CD613B">
      <w:pPr>
        <w:rPr>
          <w:sz w:val="23"/>
          <w:szCs w:val="23"/>
        </w:rPr>
      </w:pPr>
    </w:p>
    <w:sectPr w:rsidR="009F196D" w:rsidRPr="00322BC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52E" w:rsidRDefault="0095152E">
      <w:r>
        <w:separator/>
      </w:r>
    </w:p>
  </w:endnote>
  <w:endnote w:type="continuationSeparator" w:id="0">
    <w:p w:rsidR="0095152E" w:rsidRDefault="0095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52E" w:rsidRDefault="0095152E">
      <w:r>
        <w:separator/>
      </w:r>
    </w:p>
  </w:footnote>
  <w:footnote w:type="continuationSeparator" w:id="0">
    <w:p w:rsidR="0095152E" w:rsidRDefault="00951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2BCC"/>
    <w:rsid w:val="003D3AA8"/>
    <w:rsid w:val="004C67DE"/>
    <w:rsid w:val="0095152E"/>
    <w:rsid w:val="009F196D"/>
    <w:rsid w:val="00A8322B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322BCC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22BCC"/>
    <w:rPr>
      <w:rFonts w:ascii="Bookman Old Style" w:eastAsia="MS Mincho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322BCC"/>
    <w:pPr>
      <w:ind w:left="708"/>
    </w:pPr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