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04" w:rsidRPr="00BC5604" w:rsidRDefault="00BC5604" w:rsidP="008F311A">
      <w:pPr>
        <w:pStyle w:val="Ttulo"/>
      </w:pPr>
      <w:bookmarkStart w:id="0" w:name="_GoBack"/>
      <w:bookmarkEnd w:id="0"/>
      <w:r w:rsidRPr="00BC5604">
        <w:t>INDICAÇÃO Nº 168/09</w:t>
      </w:r>
    </w:p>
    <w:p w:rsidR="00BC5604" w:rsidRPr="00BC5604" w:rsidRDefault="00BC560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C5604" w:rsidRPr="00BC5604" w:rsidRDefault="00BC560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C5604" w:rsidRPr="00BC5604" w:rsidRDefault="00BC5604" w:rsidP="008F311A">
      <w:pPr>
        <w:pStyle w:val="Recuodecorpodetexto"/>
        <w:ind w:left="4440"/>
      </w:pPr>
      <w:r w:rsidRPr="00BC5604">
        <w:t>“Operação tapa-buracos na Rua da Benignidade, na altura do nº. 661, no bairro Jardim Vista Alegre”.</w:t>
      </w:r>
    </w:p>
    <w:p w:rsidR="00BC5604" w:rsidRPr="00BC5604" w:rsidRDefault="00BC560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C5604" w:rsidRPr="00BC5604" w:rsidRDefault="00BC560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C5604" w:rsidRPr="00BC5604" w:rsidRDefault="00BC560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C5604" w:rsidRPr="00BC5604" w:rsidRDefault="00BC560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C5604" w:rsidRPr="00BC5604" w:rsidRDefault="00BC5604" w:rsidP="008F311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C5604">
        <w:rPr>
          <w:rFonts w:ascii="Bookman Old Style" w:hAnsi="Bookman Old Style"/>
          <w:b/>
          <w:bCs/>
          <w:sz w:val="24"/>
          <w:szCs w:val="24"/>
        </w:rPr>
        <w:t>INDICA</w:t>
      </w:r>
      <w:r w:rsidRPr="00BC560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da Benignidade, na altura do nº. 661, no bairro Jardim Vista Alegre.</w:t>
      </w:r>
    </w:p>
    <w:p w:rsidR="00BC5604" w:rsidRPr="00BC5604" w:rsidRDefault="00BC5604" w:rsidP="008F311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BC5604" w:rsidRPr="00BC5604" w:rsidRDefault="00BC5604" w:rsidP="008F311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C5604" w:rsidRPr="00BC5604" w:rsidRDefault="00BC5604" w:rsidP="008F311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C5604" w:rsidRPr="00BC5604" w:rsidRDefault="00BC5604" w:rsidP="008F311A">
      <w:pPr>
        <w:jc w:val="center"/>
        <w:rPr>
          <w:rFonts w:ascii="Bookman Old Style" w:hAnsi="Bookman Old Style"/>
          <w:b/>
          <w:sz w:val="24"/>
          <w:szCs w:val="24"/>
        </w:rPr>
      </w:pPr>
      <w:r w:rsidRPr="00BC5604">
        <w:rPr>
          <w:rFonts w:ascii="Bookman Old Style" w:hAnsi="Bookman Old Style"/>
          <w:b/>
          <w:sz w:val="24"/>
          <w:szCs w:val="24"/>
        </w:rPr>
        <w:t>Justificativa:</w:t>
      </w:r>
    </w:p>
    <w:p w:rsidR="00BC5604" w:rsidRPr="00BC5604" w:rsidRDefault="00BC5604" w:rsidP="008F311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C5604" w:rsidRPr="00BC5604" w:rsidRDefault="00BC5604" w:rsidP="008F311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C5604" w:rsidRPr="00BC5604" w:rsidRDefault="00BC5604" w:rsidP="008F311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C5604" w:rsidRPr="00BC5604" w:rsidRDefault="00BC5604" w:rsidP="008F311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C5604">
        <w:rPr>
          <w:rFonts w:ascii="Bookman Old Style" w:hAnsi="Bookman Old Style"/>
          <w:sz w:val="24"/>
          <w:szCs w:val="24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BC5604" w:rsidRPr="00BC5604" w:rsidRDefault="00BC5604" w:rsidP="008F311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C5604">
        <w:rPr>
          <w:rFonts w:ascii="Bookman Old Style" w:hAnsi="Bookman Old Style"/>
          <w:sz w:val="24"/>
          <w:szCs w:val="24"/>
        </w:rPr>
        <w:t xml:space="preserve">  </w:t>
      </w:r>
    </w:p>
    <w:p w:rsidR="00BC5604" w:rsidRPr="00BC5604" w:rsidRDefault="00BC5604" w:rsidP="008F311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C5604" w:rsidRPr="00BC5604" w:rsidRDefault="00BC5604" w:rsidP="008F311A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BC5604" w:rsidRPr="00BC5604" w:rsidRDefault="00BC5604" w:rsidP="008F311A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C5604" w:rsidRPr="00BC5604" w:rsidRDefault="00BC5604" w:rsidP="008F311A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C5604" w:rsidRPr="00BC5604" w:rsidRDefault="00BC5604" w:rsidP="008F311A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BC5604">
        <w:rPr>
          <w:rFonts w:ascii="Bookman Old Style" w:hAnsi="Bookman Old Style"/>
          <w:sz w:val="24"/>
          <w:szCs w:val="24"/>
        </w:rPr>
        <w:t>Plenário “Dr. Tancredo Neves”, em 26 de fevereiro de 2009.</w:t>
      </w:r>
    </w:p>
    <w:p w:rsidR="00BC5604" w:rsidRPr="00BC5604" w:rsidRDefault="00BC5604">
      <w:pPr>
        <w:ind w:firstLine="1440"/>
        <w:rPr>
          <w:rFonts w:ascii="Bookman Old Style" w:hAnsi="Bookman Old Style"/>
          <w:sz w:val="24"/>
          <w:szCs w:val="24"/>
        </w:rPr>
      </w:pPr>
    </w:p>
    <w:p w:rsidR="00BC5604" w:rsidRPr="00BC5604" w:rsidRDefault="00BC5604">
      <w:pPr>
        <w:rPr>
          <w:rFonts w:ascii="Bookman Old Style" w:hAnsi="Bookman Old Style"/>
          <w:sz w:val="24"/>
          <w:szCs w:val="24"/>
        </w:rPr>
      </w:pPr>
    </w:p>
    <w:p w:rsidR="00BC5604" w:rsidRPr="00BC5604" w:rsidRDefault="00BC5604">
      <w:pPr>
        <w:ind w:firstLine="1440"/>
        <w:rPr>
          <w:rFonts w:ascii="Bookman Old Style" w:hAnsi="Bookman Old Style"/>
          <w:sz w:val="24"/>
          <w:szCs w:val="24"/>
        </w:rPr>
      </w:pPr>
    </w:p>
    <w:p w:rsidR="00BC5604" w:rsidRPr="00BC5604" w:rsidRDefault="00BC5604" w:rsidP="008F311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BC5604" w:rsidRPr="00BC5604" w:rsidRDefault="00BC5604" w:rsidP="008F311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C5604">
        <w:rPr>
          <w:rFonts w:ascii="Bookman Old Style" w:hAnsi="Bookman Old Style"/>
          <w:b/>
          <w:sz w:val="24"/>
          <w:szCs w:val="24"/>
        </w:rPr>
        <w:t>FABIANO W. RUIZ MARTINEZ</w:t>
      </w:r>
    </w:p>
    <w:p w:rsidR="00BC5604" w:rsidRPr="00BC5604" w:rsidRDefault="00BC5604" w:rsidP="008F311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C5604">
        <w:rPr>
          <w:rFonts w:ascii="Bookman Old Style" w:hAnsi="Bookman Old Style"/>
          <w:sz w:val="24"/>
          <w:szCs w:val="24"/>
        </w:rPr>
        <w:t>“</w:t>
      </w:r>
      <w:r w:rsidRPr="00BC5604">
        <w:rPr>
          <w:rFonts w:ascii="Bookman Old Style" w:hAnsi="Bookman Old Style"/>
          <w:b/>
          <w:sz w:val="24"/>
          <w:szCs w:val="24"/>
        </w:rPr>
        <w:t>PINGUIM”</w:t>
      </w:r>
    </w:p>
    <w:p w:rsidR="00BC5604" w:rsidRPr="00BC5604" w:rsidRDefault="00BC5604" w:rsidP="008F311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C5604">
        <w:rPr>
          <w:rFonts w:ascii="Bookman Old Style" w:hAnsi="Bookman Old Style"/>
          <w:sz w:val="24"/>
          <w:szCs w:val="24"/>
        </w:rPr>
        <w:t>-vereador PDT-</w:t>
      </w:r>
    </w:p>
    <w:p w:rsidR="00BC5604" w:rsidRPr="00BC5604" w:rsidRDefault="00BC5604" w:rsidP="008F311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F196D" w:rsidRPr="00BC5604" w:rsidRDefault="009F196D" w:rsidP="00CD613B">
      <w:pPr>
        <w:rPr>
          <w:sz w:val="24"/>
          <w:szCs w:val="24"/>
        </w:rPr>
      </w:pPr>
    </w:p>
    <w:sectPr w:rsidR="009F196D" w:rsidRPr="00BC560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11A" w:rsidRDefault="008F311A">
      <w:r>
        <w:separator/>
      </w:r>
    </w:p>
  </w:endnote>
  <w:endnote w:type="continuationSeparator" w:id="0">
    <w:p w:rsidR="008F311A" w:rsidRDefault="008F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11A" w:rsidRDefault="008F311A">
      <w:r>
        <w:separator/>
      </w:r>
    </w:p>
  </w:footnote>
  <w:footnote w:type="continuationSeparator" w:id="0">
    <w:p w:rsidR="008F311A" w:rsidRDefault="008F3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57F7"/>
    <w:rsid w:val="003D3AA8"/>
    <w:rsid w:val="004C67DE"/>
    <w:rsid w:val="008F311A"/>
    <w:rsid w:val="009F196D"/>
    <w:rsid w:val="00A9035B"/>
    <w:rsid w:val="00BC560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C560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C560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