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51" w:rsidRPr="00AA2A51" w:rsidRDefault="00AA2A51" w:rsidP="00AA2A51">
      <w:pPr>
        <w:pStyle w:val="Ttulo"/>
        <w:rPr>
          <w:sz w:val="23"/>
          <w:szCs w:val="23"/>
        </w:rPr>
      </w:pPr>
      <w:bookmarkStart w:id="0" w:name="_GoBack"/>
      <w:bookmarkEnd w:id="0"/>
      <w:r w:rsidRPr="00AA2A51">
        <w:rPr>
          <w:sz w:val="23"/>
          <w:szCs w:val="23"/>
        </w:rPr>
        <w:t>Requerimento n° 48/12</w:t>
      </w:r>
    </w:p>
    <w:p w:rsidR="00AA2A51" w:rsidRPr="00AA2A51" w:rsidRDefault="00AA2A51" w:rsidP="00AA2A51">
      <w:pPr>
        <w:pStyle w:val="Ttulo1"/>
        <w:rPr>
          <w:sz w:val="23"/>
          <w:szCs w:val="23"/>
        </w:rPr>
      </w:pPr>
      <w:r w:rsidRPr="00AA2A51">
        <w:rPr>
          <w:sz w:val="23"/>
          <w:szCs w:val="23"/>
        </w:rPr>
        <w:t>De Informações</w:t>
      </w:r>
    </w:p>
    <w:p w:rsidR="00AA2A51" w:rsidRPr="00AA2A51" w:rsidRDefault="00AA2A51" w:rsidP="00AA2A51">
      <w:pPr>
        <w:rPr>
          <w:sz w:val="23"/>
          <w:szCs w:val="23"/>
        </w:rPr>
      </w:pPr>
    </w:p>
    <w:p w:rsidR="00AA2A51" w:rsidRPr="00AA2A51" w:rsidRDefault="00AA2A51" w:rsidP="00AA2A51">
      <w:pPr>
        <w:rPr>
          <w:sz w:val="23"/>
          <w:szCs w:val="23"/>
        </w:rPr>
      </w:pPr>
    </w:p>
    <w:p w:rsidR="00AA2A51" w:rsidRPr="00AA2A51" w:rsidRDefault="00AA2A51" w:rsidP="00AA2A51">
      <w:pPr>
        <w:pStyle w:val="Recuodecorpodetexto"/>
        <w:ind w:left="4500"/>
        <w:rPr>
          <w:sz w:val="23"/>
          <w:szCs w:val="23"/>
        </w:rPr>
      </w:pPr>
      <w:r w:rsidRPr="00AA2A51">
        <w:rPr>
          <w:sz w:val="23"/>
          <w:szCs w:val="23"/>
        </w:rPr>
        <w:t xml:space="preserve">“Informações sobre itinerário do ônibus da </w:t>
      </w:r>
      <w:proofErr w:type="spellStart"/>
      <w:r w:rsidRPr="00AA2A51">
        <w:rPr>
          <w:sz w:val="23"/>
          <w:szCs w:val="23"/>
        </w:rPr>
        <w:t>Viba</w:t>
      </w:r>
      <w:proofErr w:type="spellEnd"/>
      <w:r w:rsidRPr="00AA2A51">
        <w:rPr>
          <w:sz w:val="23"/>
          <w:szCs w:val="23"/>
        </w:rPr>
        <w:t xml:space="preserve"> – Viação Barbarense no Bairro São Luis”.</w:t>
      </w:r>
    </w:p>
    <w:p w:rsidR="00AA2A51" w:rsidRPr="00AA2A51" w:rsidRDefault="00AA2A51" w:rsidP="00AA2A51">
      <w:pPr>
        <w:pStyle w:val="Recuodecorpodetexto"/>
        <w:ind w:left="4500"/>
        <w:rPr>
          <w:sz w:val="23"/>
          <w:szCs w:val="23"/>
        </w:rPr>
      </w:pPr>
    </w:p>
    <w:p w:rsidR="00AA2A51" w:rsidRPr="00AA2A51" w:rsidRDefault="00AA2A51" w:rsidP="00AA2A51">
      <w:pPr>
        <w:pStyle w:val="Recuodecorpodetexto"/>
        <w:ind w:left="4500"/>
        <w:rPr>
          <w:sz w:val="23"/>
          <w:szCs w:val="23"/>
        </w:rPr>
      </w:pPr>
    </w:p>
    <w:p w:rsidR="00AA2A51" w:rsidRPr="00AA2A51" w:rsidRDefault="00AA2A51" w:rsidP="00AA2A51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AA2A51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AA2A51">
        <w:rPr>
          <w:rFonts w:ascii="Bookman Old Style" w:hAnsi="Bookman Old Style"/>
          <w:sz w:val="23"/>
          <w:szCs w:val="23"/>
        </w:rPr>
        <w:t>que, este Vereador está sendo procurado por munícipes em relação ao itinerário do ônibus da VIBA no Bairro São Luis, pois o mesmo não chega até o local, nos dias de chuva deixando os usuários nos pontos; e</w:t>
      </w:r>
    </w:p>
    <w:p w:rsidR="00AA2A51" w:rsidRPr="00AA2A51" w:rsidRDefault="00AA2A51" w:rsidP="00AA2A51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</w:p>
    <w:p w:rsidR="00AA2A51" w:rsidRPr="00AA2A51" w:rsidRDefault="00AA2A51" w:rsidP="00AA2A51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AA2A51">
        <w:rPr>
          <w:rFonts w:ascii="Bookman Old Style" w:hAnsi="Bookman Old Style"/>
          <w:b/>
          <w:sz w:val="23"/>
          <w:szCs w:val="23"/>
        </w:rPr>
        <w:t>Considerando-se</w:t>
      </w:r>
      <w:r w:rsidRPr="00AA2A51">
        <w:rPr>
          <w:rFonts w:ascii="Bookman Old Style" w:hAnsi="Bookman Old Style"/>
          <w:sz w:val="23"/>
          <w:szCs w:val="23"/>
        </w:rPr>
        <w:t xml:space="preserve"> que, estes munícipes estão reclamando pois com isto, estão perdendo hora do trabalho, correndo o risco de perder o serviço, além de terem que caminhar até a SP-304, </w:t>
      </w:r>
    </w:p>
    <w:p w:rsidR="00AA2A51" w:rsidRPr="00AA2A51" w:rsidRDefault="00AA2A51" w:rsidP="00AA2A51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</w:p>
    <w:p w:rsidR="00AA2A51" w:rsidRPr="00AA2A51" w:rsidRDefault="00AA2A51" w:rsidP="00AA2A51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AA2A51">
        <w:rPr>
          <w:rFonts w:ascii="Bookman Old Style" w:hAnsi="Bookman Old Style"/>
          <w:b/>
          <w:bCs/>
          <w:sz w:val="23"/>
          <w:szCs w:val="23"/>
        </w:rPr>
        <w:t>REQUERO</w:t>
      </w:r>
      <w:r w:rsidRPr="00AA2A51">
        <w:rPr>
          <w:rFonts w:ascii="Bookman Old Style" w:hAnsi="Bookman Old Style"/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AA2A51" w:rsidRPr="00AA2A51" w:rsidRDefault="00AA2A51" w:rsidP="00AA2A51">
      <w:pPr>
        <w:pStyle w:val="Recuodecorpodetexto"/>
        <w:ind w:left="1980" w:hanging="540"/>
        <w:rPr>
          <w:sz w:val="23"/>
          <w:szCs w:val="23"/>
        </w:rPr>
      </w:pPr>
    </w:p>
    <w:p w:rsidR="00AA2A51" w:rsidRPr="00AA2A51" w:rsidRDefault="00AA2A51" w:rsidP="00AA2A51">
      <w:pPr>
        <w:pStyle w:val="Recuodecorpodetexto"/>
        <w:ind w:left="1980" w:hanging="540"/>
        <w:rPr>
          <w:sz w:val="23"/>
          <w:szCs w:val="23"/>
        </w:rPr>
      </w:pPr>
      <w:r w:rsidRPr="00AA2A51">
        <w:rPr>
          <w:sz w:val="23"/>
          <w:szCs w:val="23"/>
        </w:rPr>
        <w:t xml:space="preserve"> 1 – É do conhecimento da Coordenação de Transporte o que está acontecendo com esta linha?</w:t>
      </w:r>
    </w:p>
    <w:p w:rsidR="00AA2A51" w:rsidRPr="00AA2A51" w:rsidRDefault="00AA2A51" w:rsidP="00AA2A51">
      <w:pPr>
        <w:pStyle w:val="Recuodecorpodetexto"/>
        <w:ind w:left="1980" w:hanging="540"/>
        <w:rPr>
          <w:sz w:val="23"/>
          <w:szCs w:val="23"/>
        </w:rPr>
      </w:pPr>
    </w:p>
    <w:p w:rsidR="00AA2A51" w:rsidRPr="00AA2A51" w:rsidRDefault="00AA2A51" w:rsidP="00AA2A51">
      <w:pPr>
        <w:pStyle w:val="Recuodecorpodetexto"/>
        <w:ind w:left="1980" w:hanging="540"/>
        <w:rPr>
          <w:sz w:val="23"/>
          <w:szCs w:val="23"/>
        </w:rPr>
      </w:pPr>
      <w:r w:rsidRPr="00AA2A51">
        <w:rPr>
          <w:sz w:val="23"/>
          <w:szCs w:val="23"/>
        </w:rPr>
        <w:t xml:space="preserve"> 2 –  Se positivo, está sendo tomada alguma providência? </w:t>
      </w:r>
    </w:p>
    <w:p w:rsidR="00AA2A51" w:rsidRPr="00AA2A51" w:rsidRDefault="00AA2A51" w:rsidP="00AA2A51">
      <w:pPr>
        <w:pStyle w:val="Recuodecorpodetexto"/>
        <w:ind w:left="1980" w:hanging="540"/>
        <w:rPr>
          <w:sz w:val="23"/>
          <w:szCs w:val="23"/>
        </w:rPr>
      </w:pPr>
    </w:p>
    <w:p w:rsidR="00AA2A51" w:rsidRPr="00AA2A51" w:rsidRDefault="00AA2A51" w:rsidP="00AA2A51">
      <w:pPr>
        <w:pStyle w:val="Recuodecorpodetexto"/>
        <w:ind w:left="1980" w:hanging="540"/>
        <w:rPr>
          <w:sz w:val="23"/>
          <w:szCs w:val="23"/>
        </w:rPr>
      </w:pPr>
      <w:r w:rsidRPr="00AA2A51">
        <w:rPr>
          <w:sz w:val="23"/>
          <w:szCs w:val="23"/>
        </w:rPr>
        <w:t xml:space="preserve"> 3- Se negativo, há possibilidade de se verificar o que ocorre e tomar as providências cabíveis para que os usuários não sejam mais prejudicados? </w:t>
      </w:r>
    </w:p>
    <w:p w:rsidR="00AA2A51" w:rsidRPr="00AA2A51" w:rsidRDefault="00AA2A51" w:rsidP="00AA2A51">
      <w:pPr>
        <w:pStyle w:val="Recuodecorpodetexto"/>
        <w:ind w:left="1980" w:hanging="540"/>
        <w:rPr>
          <w:sz w:val="23"/>
          <w:szCs w:val="23"/>
        </w:rPr>
      </w:pPr>
    </w:p>
    <w:p w:rsidR="00AA2A51" w:rsidRPr="00AA2A51" w:rsidRDefault="00AA2A51" w:rsidP="00AA2A51">
      <w:pPr>
        <w:pStyle w:val="Recuodecorpodetexto"/>
        <w:ind w:left="1980" w:hanging="540"/>
        <w:rPr>
          <w:sz w:val="23"/>
          <w:szCs w:val="23"/>
        </w:rPr>
      </w:pPr>
      <w:r w:rsidRPr="00AA2A51">
        <w:rPr>
          <w:sz w:val="23"/>
          <w:szCs w:val="23"/>
        </w:rPr>
        <w:t xml:space="preserve"> 4 – Outras informações que julgar necessárias.</w:t>
      </w:r>
    </w:p>
    <w:p w:rsidR="00AA2A51" w:rsidRPr="00AA2A51" w:rsidRDefault="00AA2A51" w:rsidP="00AA2A51">
      <w:pPr>
        <w:pStyle w:val="Recuodecorpodetexto"/>
        <w:ind w:left="1980" w:hanging="540"/>
        <w:rPr>
          <w:sz w:val="23"/>
          <w:szCs w:val="23"/>
        </w:rPr>
      </w:pPr>
    </w:p>
    <w:p w:rsidR="00AA2A51" w:rsidRPr="00AA2A51" w:rsidRDefault="00AA2A51" w:rsidP="00AA2A51">
      <w:pPr>
        <w:pStyle w:val="Recuodecorpodetexto"/>
        <w:ind w:left="1980" w:hanging="540"/>
        <w:rPr>
          <w:sz w:val="23"/>
          <w:szCs w:val="23"/>
        </w:rPr>
      </w:pPr>
      <w:r w:rsidRPr="00AA2A51">
        <w:rPr>
          <w:sz w:val="23"/>
          <w:szCs w:val="23"/>
        </w:rPr>
        <w:t xml:space="preserve"> </w:t>
      </w:r>
    </w:p>
    <w:p w:rsidR="00AA2A51" w:rsidRPr="00AA2A51" w:rsidRDefault="00AA2A51" w:rsidP="00AA2A51">
      <w:pPr>
        <w:pStyle w:val="Recuodecorpodetexto3"/>
        <w:ind w:left="708" w:firstLine="708"/>
        <w:rPr>
          <w:sz w:val="23"/>
          <w:szCs w:val="23"/>
        </w:rPr>
      </w:pPr>
    </w:p>
    <w:p w:rsidR="00AA2A51" w:rsidRPr="00AA2A51" w:rsidRDefault="00AA2A51" w:rsidP="00AA2A51">
      <w:pPr>
        <w:pStyle w:val="Recuodecorpodetexto3"/>
        <w:ind w:left="708" w:firstLine="708"/>
        <w:rPr>
          <w:sz w:val="23"/>
          <w:szCs w:val="23"/>
        </w:rPr>
      </w:pPr>
      <w:r w:rsidRPr="00AA2A51">
        <w:rPr>
          <w:sz w:val="23"/>
          <w:szCs w:val="23"/>
        </w:rPr>
        <w:t>Plenário “Dr. Tancredo Neves”, em 19 de janeiro de 2012.</w:t>
      </w:r>
    </w:p>
    <w:p w:rsidR="00AA2A51" w:rsidRPr="00AA2A51" w:rsidRDefault="00AA2A51" w:rsidP="00AA2A51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AA2A51" w:rsidRPr="00AA2A51" w:rsidRDefault="00AA2A51" w:rsidP="00AA2A51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AA2A51" w:rsidRPr="00AA2A51" w:rsidRDefault="00AA2A51" w:rsidP="00AA2A51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AA2A51" w:rsidRPr="00AA2A51" w:rsidRDefault="00AA2A51" w:rsidP="00AA2A51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AA2A51" w:rsidRPr="00AA2A51" w:rsidRDefault="00AA2A51" w:rsidP="00AA2A51">
      <w:pPr>
        <w:jc w:val="center"/>
        <w:rPr>
          <w:rFonts w:ascii="Bookman Old Style" w:hAnsi="Bookman Old Style"/>
          <w:b/>
          <w:sz w:val="23"/>
          <w:szCs w:val="23"/>
        </w:rPr>
      </w:pPr>
      <w:r w:rsidRPr="00AA2A51">
        <w:rPr>
          <w:rFonts w:ascii="Bookman Old Style" w:hAnsi="Bookman Old Style"/>
          <w:b/>
          <w:sz w:val="23"/>
          <w:szCs w:val="23"/>
        </w:rPr>
        <w:t xml:space="preserve">José Luis </w:t>
      </w:r>
      <w:proofErr w:type="spellStart"/>
      <w:r w:rsidRPr="00AA2A51">
        <w:rPr>
          <w:rFonts w:ascii="Bookman Old Style" w:hAnsi="Bookman Old Style"/>
          <w:b/>
          <w:sz w:val="23"/>
          <w:szCs w:val="23"/>
        </w:rPr>
        <w:t>Fornasari</w:t>
      </w:r>
      <w:proofErr w:type="spellEnd"/>
    </w:p>
    <w:p w:rsidR="00AA2A51" w:rsidRPr="00AA2A51" w:rsidRDefault="00AA2A51" w:rsidP="00AA2A51">
      <w:pPr>
        <w:jc w:val="center"/>
        <w:rPr>
          <w:rFonts w:ascii="Bookman Old Style" w:hAnsi="Bookman Old Style"/>
          <w:b/>
          <w:sz w:val="23"/>
          <w:szCs w:val="23"/>
        </w:rPr>
      </w:pPr>
      <w:r w:rsidRPr="00AA2A51">
        <w:rPr>
          <w:rFonts w:ascii="Bookman Old Style" w:hAnsi="Bookman Old Style"/>
          <w:b/>
          <w:sz w:val="23"/>
          <w:szCs w:val="23"/>
        </w:rPr>
        <w:t>“</w:t>
      </w:r>
      <w:proofErr w:type="spellStart"/>
      <w:r w:rsidRPr="00AA2A51">
        <w:rPr>
          <w:rFonts w:ascii="Bookman Old Style" w:hAnsi="Bookman Old Style"/>
          <w:b/>
          <w:sz w:val="23"/>
          <w:szCs w:val="23"/>
        </w:rPr>
        <w:t>Joi</w:t>
      </w:r>
      <w:proofErr w:type="spellEnd"/>
      <w:r w:rsidRPr="00AA2A51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Pr="00AA2A51">
        <w:rPr>
          <w:rFonts w:ascii="Bookman Old Style" w:hAnsi="Bookman Old Style"/>
          <w:b/>
          <w:sz w:val="23"/>
          <w:szCs w:val="23"/>
        </w:rPr>
        <w:t>Fornasari</w:t>
      </w:r>
      <w:proofErr w:type="spellEnd"/>
      <w:r w:rsidRPr="00AA2A51">
        <w:rPr>
          <w:rFonts w:ascii="Bookman Old Style" w:hAnsi="Bookman Old Style"/>
          <w:b/>
          <w:sz w:val="23"/>
          <w:szCs w:val="23"/>
        </w:rPr>
        <w:t>”</w:t>
      </w:r>
    </w:p>
    <w:p w:rsidR="00AA2A51" w:rsidRPr="00AA2A51" w:rsidRDefault="00AA2A51" w:rsidP="00AA2A51">
      <w:pPr>
        <w:jc w:val="center"/>
        <w:rPr>
          <w:rFonts w:ascii="Bookman Old Style" w:hAnsi="Bookman Old Style"/>
          <w:sz w:val="23"/>
          <w:szCs w:val="23"/>
        </w:rPr>
      </w:pPr>
      <w:r w:rsidRPr="00AA2A51">
        <w:rPr>
          <w:rFonts w:ascii="Bookman Old Style" w:hAnsi="Bookman Old Style"/>
          <w:sz w:val="23"/>
          <w:szCs w:val="23"/>
        </w:rPr>
        <w:t>-Vereador-</w:t>
      </w:r>
    </w:p>
    <w:sectPr w:rsidR="00AA2A51" w:rsidRPr="00AA2A5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652" w:rsidRDefault="00385652">
      <w:r>
        <w:separator/>
      </w:r>
    </w:p>
  </w:endnote>
  <w:endnote w:type="continuationSeparator" w:id="0">
    <w:p w:rsidR="00385652" w:rsidRDefault="0038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652" w:rsidRDefault="00385652">
      <w:r>
        <w:separator/>
      </w:r>
    </w:p>
  </w:footnote>
  <w:footnote w:type="continuationSeparator" w:id="0">
    <w:p w:rsidR="00385652" w:rsidRDefault="0038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85652"/>
    <w:rsid w:val="003D3AA8"/>
    <w:rsid w:val="004C67DE"/>
    <w:rsid w:val="00661384"/>
    <w:rsid w:val="009F196D"/>
    <w:rsid w:val="00A9035B"/>
    <w:rsid w:val="00AA2A5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A2A5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A2A51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AA2A51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AA2A51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AA2A51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A2A51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AA2A51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A2A5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