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41" w:rsidRPr="00B74341" w:rsidRDefault="00B74341" w:rsidP="00016979">
      <w:pPr>
        <w:pStyle w:val="Ttulo"/>
      </w:pPr>
      <w:bookmarkStart w:id="0" w:name="_GoBack"/>
      <w:bookmarkEnd w:id="0"/>
      <w:r w:rsidRPr="00B74341">
        <w:t>INDICAÇÃO Nº 200/09</w:t>
      </w:r>
    </w:p>
    <w:p w:rsidR="00B74341" w:rsidRPr="00B74341" w:rsidRDefault="00B743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74341" w:rsidRPr="00B74341" w:rsidRDefault="00B743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74341" w:rsidRPr="00B74341" w:rsidRDefault="00B74341" w:rsidP="00016979">
      <w:pPr>
        <w:pStyle w:val="Recuodecorpodetexto"/>
        <w:ind w:left="4440"/>
      </w:pPr>
      <w:r w:rsidRPr="00B74341">
        <w:t>“Limpeza na calçada de chácara localizada nas Ruas Tamoios, Xavantes e Timbiras, Jardim São Francisco”.</w:t>
      </w:r>
    </w:p>
    <w:p w:rsidR="00B74341" w:rsidRPr="00B74341" w:rsidRDefault="00B743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341" w:rsidRPr="00B74341" w:rsidRDefault="00B743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341" w:rsidRPr="00B74341" w:rsidRDefault="00B743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341" w:rsidRPr="00B74341" w:rsidRDefault="00B743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4341" w:rsidRPr="00B74341" w:rsidRDefault="00B74341" w:rsidP="0001697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74341">
        <w:rPr>
          <w:rFonts w:ascii="Bookman Old Style" w:hAnsi="Bookman Old Style"/>
          <w:b/>
          <w:bCs/>
          <w:sz w:val="24"/>
          <w:szCs w:val="24"/>
        </w:rPr>
        <w:t>INDICA</w:t>
      </w:r>
      <w:r w:rsidRPr="00B7434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limpeza da calçada supra. </w:t>
      </w: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  <w:r w:rsidRPr="00B74341">
        <w:rPr>
          <w:rFonts w:ascii="Bookman Old Style" w:hAnsi="Bookman Old Style"/>
          <w:b/>
          <w:sz w:val="24"/>
          <w:szCs w:val="24"/>
        </w:rPr>
        <w:t>Justificativa:</w:t>
      </w: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74341">
        <w:rPr>
          <w:rFonts w:ascii="Bookman Old Style" w:hAnsi="Bookman Old Style"/>
          <w:sz w:val="24"/>
          <w:szCs w:val="24"/>
        </w:rPr>
        <w:t>Munícipes procuraram este vereador cobrando providências no sentido de proceder à limpeza, visto que não é efetuada coleta de lixo no local e alguns moradores aproveitam para despejar mais lixo no local, provocando infestação de insetos e ratos.</w:t>
      </w:r>
    </w:p>
    <w:p w:rsidR="00B74341" w:rsidRPr="00B74341" w:rsidRDefault="00B74341" w:rsidP="0001697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74341" w:rsidRPr="00B74341" w:rsidRDefault="00B74341" w:rsidP="0001697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74341" w:rsidRPr="00B74341" w:rsidRDefault="00B74341" w:rsidP="0001697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4341" w:rsidRPr="00B74341" w:rsidRDefault="00B74341" w:rsidP="0001697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4341" w:rsidRPr="00B74341" w:rsidRDefault="00B74341" w:rsidP="0001697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74341">
        <w:rPr>
          <w:rFonts w:ascii="Bookman Old Style" w:hAnsi="Bookman Old Style"/>
          <w:sz w:val="24"/>
          <w:szCs w:val="24"/>
        </w:rPr>
        <w:t>Plenário “Dr. Tancredo Neves”, em 04 de março de 2009.</w:t>
      </w:r>
    </w:p>
    <w:p w:rsidR="00B74341" w:rsidRPr="00B74341" w:rsidRDefault="00B74341">
      <w:pPr>
        <w:ind w:firstLine="1440"/>
        <w:rPr>
          <w:rFonts w:ascii="Bookman Old Style" w:hAnsi="Bookman Old Style"/>
          <w:sz w:val="24"/>
          <w:szCs w:val="24"/>
        </w:rPr>
      </w:pPr>
    </w:p>
    <w:p w:rsidR="00B74341" w:rsidRPr="00B74341" w:rsidRDefault="00B74341">
      <w:pPr>
        <w:rPr>
          <w:rFonts w:ascii="Bookman Old Style" w:hAnsi="Bookman Old Style"/>
          <w:sz w:val="24"/>
          <w:szCs w:val="24"/>
        </w:rPr>
      </w:pPr>
    </w:p>
    <w:p w:rsidR="00B74341" w:rsidRPr="00B74341" w:rsidRDefault="00B74341">
      <w:pPr>
        <w:ind w:firstLine="1440"/>
        <w:rPr>
          <w:rFonts w:ascii="Bookman Old Style" w:hAnsi="Bookman Old Style"/>
          <w:sz w:val="24"/>
          <w:szCs w:val="24"/>
        </w:rPr>
      </w:pPr>
    </w:p>
    <w:p w:rsidR="00B74341" w:rsidRPr="00B74341" w:rsidRDefault="00B74341" w:rsidP="0001697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74341" w:rsidRPr="00B74341" w:rsidRDefault="00B74341" w:rsidP="0001697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74341">
        <w:rPr>
          <w:rFonts w:ascii="Bookman Old Style" w:hAnsi="Bookman Old Style"/>
          <w:b/>
          <w:sz w:val="24"/>
          <w:szCs w:val="24"/>
        </w:rPr>
        <w:t>Danilo Godoy</w:t>
      </w:r>
    </w:p>
    <w:p w:rsidR="00B74341" w:rsidRPr="00B74341" w:rsidRDefault="00B74341" w:rsidP="0001697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74341">
        <w:rPr>
          <w:rFonts w:ascii="Bookman Old Style" w:hAnsi="Bookman Old Style"/>
          <w:b/>
          <w:sz w:val="24"/>
          <w:szCs w:val="24"/>
        </w:rPr>
        <w:t>PSDB</w:t>
      </w:r>
    </w:p>
    <w:p w:rsidR="00B74341" w:rsidRPr="00B74341" w:rsidRDefault="00B74341" w:rsidP="0001697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74341">
        <w:rPr>
          <w:rFonts w:ascii="Bookman Old Style" w:hAnsi="Bookman Old Style"/>
          <w:sz w:val="24"/>
          <w:szCs w:val="24"/>
        </w:rPr>
        <w:t>-vereador-</w:t>
      </w:r>
    </w:p>
    <w:p w:rsidR="009F196D" w:rsidRPr="00B74341" w:rsidRDefault="009F196D" w:rsidP="00CD613B">
      <w:pPr>
        <w:rPr>
          <w:sz w:val="24"/>
          <w:szCs w:val="24"/>
        </w:rPr>
      </w:pPr>
    </w:p>
    <w:sectPr w:rsidR="009F196D" w:rsidRPr="00B743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79" w:rsidRDefault="00016979">
      <w:r>
        <w:separator/>
      </w:r>
    </w:p>
  </w:endnote>
  <w:endnote w:type="continuationSeparator" w:id="0">
    <w:p w:rsidR="00016979" w:rsidRDefault="0001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79" w:rsidRDefault="00016979">
      <w:r>
        <w:separator/>
      </w:r>
    </w:p>
  </w:footnote>
  <w:footnote w:type="continuationSeparator" w:id="0">
    <w:p w:rsidR="00016979" w:rsidRDefault="0001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79"/>
    <w:rsid w:val="001D1394"/>
    <w:rsid w:val="003D3AA8"/>
    <w:rsid w:val="004C67DE"/>
    <w:rsid w:val="009F196D"/>
    <w:rsid w:val="00A9035B"/>
    <w:rsid w:val="00B67EDA"/>
    <w:rsid w:val="00B743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43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43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