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A6" w:rsidRPr="005B54A6" w:rsidRDefault="005B54A6" w:rsidP="00D85173">
      <w:pPr>
        <w:pStyle w:val="Ttulo"/>
      </w:pPr>
      <w:bookmarkStart w:id="0" w:name="_GoBack"/>
      <w:bookmarkEnd w:id="0"/>
      <w:r w:rsidRPr="005B54A6">
        <w:t>INDICAÇÃO Nº 216/09</w:t>
      </w:r>
    </w:p>
    <w:p w:rsidR="005B54A6" w:rsidRPr="005B54A6" w:rsidRDefault="005B54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54A6" w:rsidRPr="005B54A6" w:rsidRDefault="005B54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54A6" w:rsidRPr="005B54A6" w:rsidRDefault="005B54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54A6" w:rsidRPr="005B54A6" w:rsidRDefault="005B54A6" w:rsidP="00D85173">
      <w:pPr>
        <w:pStyle w:val="Recuodecorpodetexto"/>
        <w:ind w:left="4440"/>
      </w:pPr>
      <w:r w:rsidRPr="005B54A6">
        <w:t>“Poda de árvore na Rua Antônio Sartori esquina com a Rua do Irídio, no bairro Mollon IV”.</w:t>
      </w:r>
    </w:p>
    <w:p w:rsidR="005B54A6" w:rsidRPr="005B54A6" w:rsidRDefault="005B5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4A6" w:rsidRPr="005B54A6" w:rsidRDefault="005B5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4A6" w:rsidRPr="005B54A6" w:rsidRDefault="005B5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4A6" w:rsidRPr="005B54A6" w:rsidRDefault="005B5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54A6" w:rsidRPr="005B54A6" w:rsidRDefault="005B54A6" w:rsidP="00D8517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B54A6">
        <w:rPr>
          <w:rFonts w:ascii="Bookman Old Style" w:hAnsi="Bookman Old Style"/>
          <w:b/>
          <w:bCs/>
          <w:sz w:val="24"/>
          <w:szCs w:val="24"/>
        </w:rPr>
        <w:t>INDICA</w:t>
      </w:r>
      <w:r w:rsidRPr="005B54A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árvore na Rua Antônio Sartori esquina com a Rua do Irídio, no bairro Mollon IV.</w:t>
      </w: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  <w:r w:rsidRPr="005B54A6">
        <w:rPr>
          <w:rFonts w:ascii="Bookman Old Style" w:hAnsi="Bookman Old Style"/>
          <w:b/>
          <w:sz w:val="24"/>
          <w:szCs w:val="24"/>
        </w:rPr>
        <w:t>Justificativa:</w:t>
      </w: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B54A6">
        <w:rPr>
          <w:rFonts w:ascii="Bookman Old Style" w:hAnsi="Bookman Old Style"/>
          <w:sz w:val="24"/>
          <w:szCs w:val="24"/>
        </w:rPr>
        <w:t>Os moradores do bairro Mollon IV reclamaram que referidas árvores estão muito grandes nas laterais, e estão causando escuridão na rua, sendo ponto de usuários de drogas no período noturno. Portanto, se fazem necessárias as podas nessas árvores.</w:t>
      </w:r>
    </w:p>
    <w:p w:rsidR="005B54A6" w:rsidRPr="005B54A6" w:rsidRDefault="005B54A6" w:rsidP="00D8517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B54A6">
        <w:rPr>
          <w:rFonts w:ascii="Bookman Old Style" w:hAnsi="Bookman Old Style"/>
          <w:sz w:val="24"/>
          <w:szCs w:val="24"/>
        </w:rPr>
        <w:t xml:space="preserve">  </w:t>
      </w:r>
    </w:p>
    <w:p w:rsidR="005B54A6" w:rsidRPr="005B54A6" w:rsidRDefault="005B54A6" w:rsidP="00D8517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B54A6" w:rsidRPr="005B54A6" w:rsidRDefault="005B54A6" w:rsidP="00D8517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B54A6" w:rsidRPr="005B54A6" w:rsidRDefault="005B54A6" w:rsidP="00D8517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54A6" w:rsidRPr="005B54A6" w:rsidRDefault="005B54A6" w:rsidP="00D8517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54A6" w:rsidRPr="005B54A6" w:rsidRDefault="005B54A6" w:rsidP="00D8517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54A6">
        <w:rPr>
          <w:rFonts w:ascii="Bookman Old Style" w:hAnsi="Bookman Old Style"/>
          <w:sz w:val="24"/>
          <w:szCs w:val="24"/>
        </w:rPr>
        <w:t>Plenário “Dr. Tancredo Neves”, em 10 de março de 2009.</w:t>
      </w:r>
    </w:p>
    <w:p w:rsidR="005B54A6" w:rsidRPr="005B54A6" w:rsidRDefault="005B54A6">
      <w:pPr>
        <w:ind w:firstLine="1440"/>
        <w:rPr>
          <w:rFonts w:ascii="Bookman Old Style" w:hAnsi="Bookman Old Style"/>
          <w:sz w:val="24"/>
          <w:szCs w:val="24"/>
        </w:rPr>
      </w:pPr>
    </w:p>
    <w:p w:rsidR="005B54A6" w:rsidRPr="005B54A6" w:rsidRDefault="005B54A6">
      <w:pPr>
        <w:rPr>
          <w:rFonts w:ascii="Bookman Old Style" w:hAnsi="Bookman Old Style"/>
          <w:sz w:val="24"/>
          <w:szCs w:val="24"/>
        </w:rPr>
      </w:pPr>
    </w:p>
    <w:p w:rsidR="005B54A6" w:rsidRPr="005B54A6" w:rsidRDefault="005B54A6">
      <w:pPr>
        <w:ind w:firstLine="1440"/>
        <w:rPr>
          <w:rFonts w:ascii="Bookman Old Style" w:hAnsi="Bookman Old Style"/>
          <w:sz w:val="24"/>
          <w:szCs w:val="24"/>
        </w:rPr>
      </w:pPr>
    </w:p>
    <w:p w:rsidR="005B54A6" w:rsidRPr="005B54A6" w:rsidRDefault="005B54A6" w:rsidP="00D8517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B54A6" w:rsidRPr="005B54A6" w:rsidRDefault="005B54A6" w:rsidP="00D8517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54A6">
        <w:rPr>
          <w:rFonts w:ascii="Bookman Old Style" w:hAnsi="Bookman Old Style"/>
          <w:b/>
          <w:sz w:val="24"/>
          <w:szCs w:val="24"/>
        </w:rPr>
        <w:t>ADEMIR DA SILVA</w:t>
      </w:r>
    </w:p>
    <w:p w:rsidR="005B54A6" w:rsidRPr="005B54A6" w:rsidRDefault="005B54A6" w:rsidP="00D8517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54A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73" w:rsidRDefault="00D85173">
      <w:r>
        <w:separator/>
      </w:r>
    </w:p>
  </w:endnote>
  <w:endnote w:type="continuationSeparator" w:id="0">
    <w:p w:rsidR="00D85173" w:rsidRDefault="00D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73" w:rsidRDefault="00D85173">
      <w:r>
        <w:separator/>
      </w:r>
    </w:p>
  </w:footnote>
  <w:footnote w:type="continuationSeparator" w:id="0">
    <w:p w:rsidR="00D85173" w:rsidRDefault="00D8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D69"/>
    <w:rsid w:val="005B54A6"/>
    <w:rsid w:val="009F196D"/>
    <w:rsid w:val="00A9035B"/>
    <w:rsid w:val="00CD613B"/>
    <w:rsid w:val="00D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54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54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