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9C" w:rsidRPr="00181C9C" w:rsidRDefault="00181C9C" w:rsidP="003931EE">
      <w:pPr>
        <w:pStyle w:val="Ttulo"/>
      </w:pPr>
      <w:bookmarkStart w:id="0" w:name="_GoBack"/>
      <w:bookmarkEnd w:id="0"/>
      <w:r w:rsidRPr="00181C9C">
        <w:t>INDICAÇÃO Nº 263/09</w:t>
      </w:r>
    </w:p>
    <w:p w:rsidR="00181C9C" w:rsidRPr="00181C9C" w:rsidRDefault="00181C9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81C9C" w:rsidRPr="00181C9C" w:rsidRDefault="00181C9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181C9C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181C9C" w:rsidRPr="00181C9C" w:rsidRDefault="00181C9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81C9C" w:rsidRPr="00181C9C" w:rsidRDefault="00181C9C" w:rsidP="003931EE">
      <w:pPr>
        <w:pStyle w:val="Recuodecorpodetexto"/>
        <w:ind w:left="4440"/>
      </w:pPr>
      <w:r w:rsidRPr="00181C9C">
        <w:t>“Limpeza e roçamento em terreno na Rua Lázaro A. Maria Sobrinho, ao lado do n° 58, no bairro Vila Mariana”.</w:t>
      </w:r>
    </w:p>
    <w:p w:rsidR="00181C9C" w:rsidRPr="00181C9C" w:rsidRDefault="00181C9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81C9C" w:rsidRPr="00181C9C" w:rsidRDefault="00181C9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81C9C" w:rsidRPr="00181C9C" w:rsidRDefault="00181C9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81C9C" w:rsidRPr="00181C9C" w:rsidRDefault="00181C9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81C9C" w:rsidRPr="00181C9C" w:rsidRDefault="00181C9C" w:rsidP="003931E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181C9C">
        <w:rPr>
          <w:rFonts w:ascii="Bookman Old Style" w:hAnsi="Bookman Old Style"/>
          <w:b/>
          <w:bCs/>
          <w:sz w:val="24"/>
          <w:szCs w:val="24"/>
        </w:rPr>
        <w:t>INDICA</w:t>
      </w:r>
      <w:r w:rsidRPr="00181C9C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limpeza de terreno Rua Lázaro A. Maria Sobrinho, ao lado do n° 58, no bairro Vila Mariana.</w:t>
      </w:r>
    </w:p>
    <w:p w:rsidR="00181C9C" w:rsidRPr="00181C9C" w:rsidRDefault="00181C9C" w:rsidP="003931E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81C9C" w:rsidRPr="00181C9C" w:rsidRDefault="00181C9C" w:rsidP="003931E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81C9C" w:rsidRPr="00181C9C" w:rsidRDefault="00181C9C" w:rsidP="003931E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81C9C" w:rsidRPr="00181C9C" w:rsidRDefault="00181C9C" w:rsidP="003931EE">
      <w:pPr>
        <w:jc w:val="center"/>
        <w:rPr>
          <w:rFonts w:ascii="Bookman Old Style" w:hAnsi="Bookman Old Style"/>
          <w:b/>
          <w:sz w:val="24"/>
          <w:szCs w:val="24"/>
        </w:rPr>
      </w:pPr>
      <w:r w:rsidRPr="00181C9C">
        <w:rPr>
          <w:rFonts w:ascii="Bookman Old Style" w:hAnsi="Bookman Old Style"/>
          <w:b/>
          <w:sz w:val="24"/>
          <w:szCs w:val="24"/>
        </w:rPr>
        <w:t>Justificativa:</w:t>
      </w:r>
    </w:p>
    <w:p w:rsidR="00181C9C" w:rsidRPr="00181C9C" w:rsidRDefault="00181C9C" w:rsidP="003931E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81C9C" w:rsidRPr="00181C9C" w:rsidRDefault="00181C9C" w:rsidP="003931E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81C9C" w:rsidRPr="00181C9C" w:rsidRDefault="00181C9C" w:rsidP="003931E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81C9C" w:rsidRPr="00181C9C" w:rsidRDefault="00181C9C" w:rsidP="003931E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81C9C">
        <w:rPr>
          <w:rFonts w:ascii="Bookman Old Style" w:hAnsi="Bookman Old Style"/>
          <w:sz w:val="24"/>
          <w:szCs w:val="24"/>
        </w:rPr>
        <w:t xml:space="preserve">Munícipes procuram este vereador cobrando providências no sentido de fazer limpeza do terreno, pois a muito mato e acumulo de lixo (madeiras podres), que podem ser tornar criadouro de insetos peçonhentos, como lesmas, aranhas, escorpiões e o mosquito do dengue. Por este motivo pedem que se tome a devida providência, quanto à limpeza e a verificação de possíveis focos do mosquito da dengue, retirando-os do local citado. </w:t>
      </w:r>
    </w:p>
    <w:p w:rsidR="00181C9C" w:rsidRPr="00181C9C" w:rsidRDefault="00181C9C" w:rsidP="003931EE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181C9C" w:rsidRPr="00181C9C" w:rsidRDefault="00181C9C" w:rsidP="003931EE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181C9C" w:rsidRPr="00181C9C" w:rsidRDefault="00181C9C" w:rsidP="003931E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81C9C" w:rsidRPr="00181C9C" w:rsidRDefault="00181C9C" w:rsidP="003931E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81C9C" w:rsidRPr="00181C9C" w:rsidRDefault="00181C9C" w:rsidP="003931E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181C9C">
        <w:rPr>
          <w:rFonts w:ascii="Bookman Old Style" w:hAnsi="Bookman Old Style"/>
          <w:sz w:val="24"/>
          <w:szCs w:val="24"/>
        </w:rPr>
        <w:t>Plenário “Dr. Tancredo Neves”, em 31 de março de 2009.</w:t>
      </w:r>
    </w:p>
    <w:p w:rsidR="00181C9C" w:rsidRPr="00181C9C" w:rsidRDefault="00181C9C">
      <w:pPr>
        <w:ind w:firstLine="1440"/>
        <w:rPr>
          <w:rFonts w:ascii="Bookman Old Style" w:hAnsi="Bookman Old Style"/>
          <w:sz w:val="24"/>
          <w:szCs w:val="24"/>
        </w:rPr>
      </w:pPr>
    </w:p>
    <w:p w:rsidR="00181C9C" w:rsidRPr="00181C9C" w:rsidRDefault="00181C9C">
      <w:pPr>
        <w:rPr>
          <w:rFonts w:ascii="Bookman Old Style" w:hAnsi="Bookman Old Style"/>
          <w:sz w:val="24"/>
          <w:szCs w:val="24"/>
        </w:rPr>
      </w:pPr>
    </w:p>
    <w:p w:rsidR="00181C9C" w:rsidRPr="00181C9C" w:rsidRDefault="00181C9C">
      <w:pPr>
        <w:ind w:firstLine="1440"/>
        <w:rPr>
          <w:rFonts w:ascii="Bookman Old Style" w:hAnsi="Bookman Old Style"/>
          <w:sz w:val="24"/>
          <w:szCs w:val="24"/>
        </w:rPr>
      </w:pPr>
    </w:p>
    <w:p w:rsidR="00181C9C" w:rsidRPr="00181C9C" w:rsidRDefault="00181C9C" w:rsidP="003931EE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181C9C" w:rsidRPr="00181C9C" w:rsidRDefault="00181C9C" w:rsidP="003931E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81C9C" w:rsidRPr="00181C9C" w:rsidRDefault="00181C9C" w:rsidP="003931E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81C9C">
        <w:rPr>
          <w:rFonts w:ascii="Bookman Old Style" w:hAnsi="Bookman Old Style"/>
          <w:b/>
          <w:sz w:val="24"/>
          <w:szCs w:val="24"/>
        </w:rPr>
        <w:t>ADEMIR DA SILVA</w:t>
      </w:r>
    </w:p>
    <w:p w:rsidR="009F196D" w:rsidRPr="00181C9C" w:rsidRDefault="00181C9C" w:rsidP="00181C9C">
      <w:pPr>
        <w:ind w:firstLine="120"/>
        <w:jc w:val="center"/>
        <w:outlineLvl w:val="0"/>
        <w:rPr>
          <w:sz w:val="24"/>
          <w:szCs w:val="24"/>
        </w:rPr>
      </w:pPr>
      <w:r w:rsidRPr="00181C9C">
        <w:rPr>
          <w:rFonts w:ascii="Bookman Old Style" w:hAnsi="Bookman Old Style"/>
          <w:sz w:val="24"/>
          <w:szCs w:val="24"/>
        </w:rPr>
        <w:t>-vereador-</w:t>
      </w:r>
    </w:p>
    <w:sectPr w:rsidR="009F196D" w:rsidRPr="00181C9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1EE" w:rsidRDefault="003931EE">
      <w:r>
        <w:separator/>
      </w:r>
    </w:p>
  </w:endnote>
  <w:endnote w:type="continuationSeparator" w:id="0">
    <w:p w:rsidR="003931EE" w:rsidRDefault="0039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1EE" w:rsidRDefault="003931EE">
      <w:r>
        <w:separator/>
      </w:r>
    </w:p>
  </w:footnote>
  <w:footnote w:type="continuationSeparator" w:id="0">
    <w:p w:rsidR="003931EE" w:rsidRDefault="00393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1C9C"/>
    <w:rsid w:val="001D1394"/>
    <w:rsid w:val="003931EE"/>
    <w:rsid w:val="003D3AA8"/>
    <w:rsid w:val="004C67DE"/>
    <w:rsid w:val="009F196D"/>
    <w:rsid w:val="00A9035B"/>
    <w:rsid w:val="00C63DA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81C9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81C9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