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E7" w:rsidRPr="002D79E7" w:rsidRDefault="002D79E7" w:rsidP="001273E6">
      <w:pPr>
        <w:pStyle w:val="Ttulo"/>
      </w:pPr>
      <w:bookmarkStart w:id="0" w:name="_GoBack"/>
      <w:bookmarkEnd w:id="0"/>
      <w:r w:rsidRPr="002D79E7">
        <w:t>INDICAÇÃO Nº 272/09</w:t>
      </w:r>
    </w:p>
    <w:p w:rsidR="002D79E7" w:rsidRPr="002D79E7" w:rsidRDefault="002D79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9E7" w:rsidRPr="002D79E7" w:rsidRDefault="002D79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9E7" w:rsidRPr="002D79E7" w:rsidRDefault="002D79E7" w:rsidP="001273E6">
      <w:pPr>
        <w:pStyle w:val="Recuodecorpodetexto"/>
        <w:ind w:left="4440"/>
      </w:pPr>
      <w:r w:rsidRPr="002D79E7">
        <w:t xml:space="preserve">“Extração de árvore na Rua Peregrino Oliveira Lino na Vila Linópolis”. </w:t>
      </w:r>
    </w:p>
    <w:p w:rsidR="002D79E7" w:rsidRPr="002D79E7" w:rsidRDefault="002D79E7" w:rsidP="001273E6">
      <w:pPr>
        <w:pStyle w:val="Recuodecorpodetexto"/>
        <w:ind w:left="4440"/>
      </w:pPr>
      <w:r w:rsidRPr="002D79E7">
        <w:t xml:space="preserve"> </w:t>
      </w:r>
    </w:p>
    <w:p w:rsidR="002D79E7" w:rsidRPr="002D79E7" w:rsidRDefault="002D7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E7" w:rsidRPr="002D79E7" w:rsidRDefault="002D7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E7" w:rsidRPr="002D79E7" w:rsidRDefault="002D7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E7" w:rsidRPr="002D79E7" w:rsidRDefault="002D79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D79E7">
        <w:rPr>
          <w:rFonts w:ascii="Bookman Old Style" w:hAnsi="Bookman Old Style"/>
          <w:b/>
          <w:bCs/>
          <w:sz w:val="24"/>
          <w:szCs w:val="24"/>
        </w:rPr>
        <w:t>INDICA</w:t>
      </w:r>
      <w:r w:rsidRPr="002D79E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Peregrino Oliveira Lino, defronte ao lote nº 584, na Vila Linópolis.</w:t>
      </w: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  <w:r w:rsidRPr="002D79E7">
        <w:rPr>
          <w:rFonts w:ascii="Bookman Old Style" w:hAnsi="Bookman Old Style"/>
          <w:b/>
          <w:sz w:val="24"/>
          <w:szCs w:val="24"/>
        </w:rPr>
        <w:t>Justificativa:</w:t>
      </w: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D79E7">
        <w:rPr>
          <w:rFonts w:ascii="Bookman Old Style" w:hAnsi="Bookman Old Style"/>
          <w:sz w:val="24"/>
          <w:szCs w:val="24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2D79E7" w:rsidRPr="002D79E7" w:rsidRDefault="002D79E7" w:rsidP="001273E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D79E7">
        <w:rPr>
          <w:rFonts w:ascii="Bookman Old Style" w:hAnsi="Bookman Old Style"/>
          <w:sz w:val="24"/>
          <w:szCs w:val="24"/>
        </w:rPr>
        <w:t xml:space="preserve">  </w:t>
      </w:r>
    </w:p>
    <w:p w:rsidR="002D79E7" w:rsidRPr="002D79E7" w:rsidRDefault="002D79E7" w:rsidP="001273E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D79E7">
        <w:rPr>
          <w:rFonts w:ascii="Bookman Old Style" w:hAnsi="Bookman Old Style"/>
          <w:sz w:val="24"/>
          <w:szCs w:val="24"/>
        </w:rPr>
        <w:t>Plenário “Dr. Tancredo Neves”, em 03 de abril de 2009.</w:t>
      </w:r>
    </w:p>
    <w:p w:rsidR="002D79E7" w:rsidRPr="002D79E7" w:rsidRDefault="002D79E7">
      <w:pPr>
        <w:ind w:firstLine="1440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outlineLvl w:val="0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outlineLvl w:val="0"/>
        <w:rPr>
          <w:rFonts w:ascii="Bookman Old Style" w:hAnsi="Bookman Old Style"/>
          <w:sz w:val="24"/>
          <w:szCs w:val="24"/>
        </w:rPr>
      </w:pPr>
    </w:p>
    <w:p w:rsidR="002D79E7" w:rsidRPr="002D79E7" w:rsidRDefault="002D79E7" w:rsidP="001273E6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2D79E7" w:rsidRPr="002D79E7" w:rsidRDefault="002D79E7" w:rsidP="001273E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D79E7">
        <w:rPr>
          <w:rFonts w:ascii="Bookman Old Style" w:hAnsi="Bookman Old Style"/>
          <w:sz w:val="24"/>
          <w:szCs w:val="24"/>
        </w:rPr>
        <w:t>Erb Oliveira Martins(Uruguaio)</w:t>
      </w:r>
    </w:p>
    <w:p w:rsidR="002D79E7" w:rsidRPr="002D79E7" w:rsidRDefault="002D79E7" w:rsidP="001273E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D79E7">
        <w:rPr>
          <w:rFonts w:ascii="Bookman Old Style" w:hAnsi="Bookman Old Style"/>
          <w:sz w:val="24"/>
          <w:szCs w:val="24"/>
        </w:rPr>
        <w:t>-vereador-</w:t>
      </w:r>
    </w:p>
    <w:p w:rsidR="009F196D" w:rsidRPr="002D79E7" w:rsidRDefault="009F196D" w:rsidP="00CD613B">
      <w:pPr>
        <w:rPr>
          <w:sz w:val="24"/>
          <w:szCs w:val="24"/>
        </w:rPr>
      </w:pPr>
    </w:p>
    <w:sectPr w:rsidR="009F196D" w:rsidRPr="002D79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E6" w:rsidRDefault="001273E6">
      <w:r>
        <w:separator/>
      </w:r>
    </w:p>
  </w:endnote>
  <w:endnote w:type="continuationSeparator" w:id="0">
    <w:p w:rsidR="001273E6" w:rsidRDefault="0012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E6" w:rsidRDefault="001273E6">
      <w:r>
        <w:separator/>
      </w:r>
    </w:p>
  </w:footnote>
  <w:footnote w:type="continuationSeparator" w:id="0">
    <w:p w:rsidR="001273E6" w:rsidRDefault="0012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3E6"/>
    <w:rsid w:val="001D1394"/>
    <w:rsid w:val="002D79E7"/>
    <w:rsid w:val="003D3AA8"/>
    <w:rsid w:val="004C67DE"/>
    <w:rsid w:val="009033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79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79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