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78" w:rsidRPr="00114978" w:rsidRDefault="00114978" w:rsidP="007354A7">
      <w:pPr>
        <w:pStyle w:val="Ttulo"/>
      </w:pPr>
      <w:bookmarkStart w:id="0" w:name="_GoBack"/>
      <w:bookmarkEnd w:id="0"/>
      <w:r w:rsidRPr="00114978">
        <w:t>INDICAÇÃO Nº  304/09</w:t>
      </w:r>
    </w:p>
    <w:p w:rsidR="00114978" w:rsidRPr="00114978" w:rsidRDefault="001149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14978" w:rsidRPr="00114978" w:rsidRDefault="001149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14978" w:rsidRPr="00114978" w:rsidRDefault="00114978" w:rsidP="007354A7">
      <w:pPr>
        <w:pStyle w:val="Recuodecorpodetexto"/>
        <w:ind w:left="4440"/>
      </w:pPr>
      <w:r w:rsidRPr="00114978">
        <w:t>“Operação tapa-buracos na Rua do Rayon, na altura do numero 725, no Bairro Jardim Esmeralda”.</w:t>
      </w:r>
    </w:p>
    <w:p w:rsidR="00114978" w:rsidRPr="00114978" w:rsidRDefault="00114978" w:rsidP="007354A7">
      <w:pPr>
        <w:ind w:left="1440" w:firstLine="3600"/>
        <w:jc w:val="right"/>
        <w:rPr>
          <w:rFonts w:ascii="Bookman Old Style" w:hAnsi="Bookman Old Style"/>
          <w:sz w:val="24"/>
          <w:szCs w:val="24"/>
        </w:rPr>
      </w:pPr>
    </w:p>
    <w:p w:rsidR="00114978" w:rsidRPr="00114978" w:rsidRDefault="001149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14978" w:rsidRPr="00114978" w:rsidRDefault="001149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14978" w:rsidRPr="00114978" w:rsidRDefault="001149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14978" w:rsidRPr="00114978" w:rsidRDefault="00114978" w:rsidP="007354A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14978">
        <w:rPr>
          <w:rFonts w:ascii="Bookman Old Style" w:hAnsi="Bookman Old Style"/>
          <w:b/>
          <w:bCs/>
          <w:sz w:val="24"/>
          <w:szCs w:val="24"/>
        </w:rPr>
        <w:t>INDICA</w:t>
      </w:r>
      <w:r w:rsidRPr="0011497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do Rayon, na altura do numero 725, no Bairro Jardim Esmeralda.</w:t>
      </w:r>
    </w:p>
    <w:p w:rsidR="00114978" w:rsidRPr="00114978" w:rsidRDefault="00114978" w:rsidP="007354A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14978" w:rsidRPr="00114978" w:rsidRDefault="00114978" w:rsidP="007354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978" w:rsidRPr="00114978" w:rsidRDefault="00114978" w:rsidP="007354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978" w:rsidRPr="00114978" w:rsidRDefault="00114978" w:rsidP="007354A7">
      <w:pPr>
        <w:jc w:val="center"/>
        <w:rPr>
          <w:rFonts w:ascii="Bookman Old Style" w:hAnsi="Bookman Old Style"/>
          <w:b/>
          <w:sz w:val="24"/>
          <w:szCs w:val="24"/>
        </w:rPr>
      </w:pPr>
      <w:r w:rsidRPr="00114978">
        <w:rPr>
          <w:rFonts w:ascii="Bookman Old Style" w:hAnsi="Bookman Old Style"/>
          <w:b/>
          <w:sz w:val="24"/>
          <w:szCs w:val="24"/>
        </w:rPr>
        <w:t>Justificativa:</w:t>
      </w:r>
    </w:p>
    <w:p w:rsidR="00114978" w:rsidRPr="00114978" w:rsidRDefault="00114978" w:rsidP="007354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978" w:rsidRPr="00114978" w:rsidRDefault="00114978" w:rsidP="007354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978" w:rsidRPr="00114978" w:rsidRDefault="00114978" w:rsidP="007354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4978" w:rsidRPr="00114978" w:rsidRDefault="00114978" w:rsidP="007354A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14978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114978" w:rsidRPr="00114978" w:rsidRDefault="00114978" w:rsidP="007354A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14978">
        <w:rPr>
          <w:rFonts w:ascii="Bookman Old Style" w:hAnsi="Bookman Old Style"/>
          <w:sz w:val="24"/>
          <w:szCs w:val="24"/>
        </w:rPr>
        <w:t xml:space="preserve">  </w:t>
      </w:r>
    </w:p>
    <w:p w:rsidR="00114978" w:rsidRPr="00114978" w:rsidRDefault="00114978" w:rsidP="007354A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14978" w:rsidRPr="00114978" w:rsidRDefault="00114978" w:rsidP="007354A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114978" w:rsidRPr="00114978" w:rsidRDefault="00114978" w:rsidP="007354A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14978" w:rsidRPr="00114978" w:rsidRDefault="00114978" w:rsidP="007354A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14978" w:rsidRPr="00114978" w:rsidRDefault="00114978" w:rsidP="007354A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14978">
        <w:rPr>
          <w:rFonts w:ascii="Bookman Old Style" w:hAnsi="Bookman Old Style"/>
          <w:sz w:val="24"/>
          <w:szCs w:val="24"/>
        </w:rPr>
        <w:t>Plenário “Dr. Tancredo Neves”, em 22 Abril de 2009.</w:t>
      </w:r>
    </w:p>
    <w:p w:rsidR="00114978" w:rsidRPr="00114978" w:rsidRDefault="00114978">
      <w:pPr>
        <w:ind w:firstLine="1440"/>
        <w:rPr>
          <w:rFonts w:ascii="Bookman Old Style" w:hAnsi="Bookman Old Style"/>
          <w:sz w:val="24"/>
          <w:szCs w:val="24"/>
        </w:rPr>
      </w:pPr>
    </w:p>
    <w:p w:rsidR="00114978" w:rsidRPr="00114978" w:rsidRDefault="00114978">
      <w:pPr>
        <w:rPr>
          <w:rFonts w:ascii="Bookman Old Style" w:hAnsi="Bookman Old Style"/>
          <w:sz w:val="24"/>
          <w:szCs w:val="24"/>
        </w:rPr>
      </w:pPr>
    </w:p>
    <w:p w:rsidR="00114978" w:rsidRPr="00114978" w:rsidRDefault="00114978">
      <w:pPr>
        <w:ind w:firstLine="1440"/>
        <w:rPr>
          <w:rFonts w:ascii="Bookman Old Style" w:hAnsi="Bookman Old Style"/>
          <w:sz w:val="24"/>
          <w:szCs w:val="24"/>
        </w:rPr>
      </w:pPr>
    </w:p>
    <w:p w:rsidR="00114978" w:rsidRPr="00114978" w:rsidRDefault="00114978" w:rsidP="007354A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14978" w:rsidRPr="00114978" w:rsidRDefault="00114978" w:rsidP="007354A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14978">
        <w:rPr>
          <w:rFonts w:ascii="Bookman Old Style" w:hAnsi="Bookman Old Style"/>
          <w:b/>
          <w:sz w:val="24"/>
          <w:szCs w:val="24"/>
        </w:rPr>
        <w:t>FABIANO W. RUIZ MARTINEZ</w:t>
      </w:r>
    </w:p>
    <w:p w:rsidR="00114978" w:rsidRPr="00114978" w:rsidRDefault="00114978" w:rsidP="007354A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14978">
        <w:rPr>
          <w:rFonts w:ascii="Bookman Old Style" w:hAnsi="Bookman Old Style"/>
          <w:sz w:val="24"/>
          <w:szCs w:val="24"/>
        </w:rPr>
        <w:t>“</w:t>
      </w:r>
      <w:r w:rsidRPr="00114978">
        <w:rPr>
          <w:rFonts w:ascii="Bookman Old Style" w:hAnsi="Bookman Old Style"/>
          <w:b/>
          <w:sz w:val="24"/>
          <w:szCs w:val="24"/>
        </w:rPr>
        <w:t>PINGUIM”</w:t>
      </w:r>
    </w:p>
    <w:p w:rsidR="00114978" w:rsidRPr="00114978" w:rsidRDefault="00114978" w:rsidP="007354A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14978">
        <w:rPr>
          <w:rFonts w:ascii="Bookman Old Style" w:hAnsi="Bookman Old Style"/>
          <w:sz w:val="24"/>
          <w:szCs w:val="24"/>
        </w:rPr>
        <w:t>-Vereador Líder PDT-</w:t>
      </w:r>
    </w:p>
    <w:p w:rsidR="00114978" w:rsidRDefault="00114978" w:rsidP="007354A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A7" w:rsidRDefault="007354A7">
      <w:r>
        <w:separator/>
      </w:r>
    </w:p>
  </w:endnote>
  <w:endnote w:type="continuationSeparator" w:id="0">
    <w:p w:rsidR="007354A7" w:rsidRDefault="0073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A7" w:rsidRDefault="007354A7">
      <w:r>
        <w:separator/>
      </w:r>
    </w:p>
  </w:footnote>
  <w:footnote w:type="continuationSeparator" w:id="0">
    <w:p w:rsidR="007354A7" w:rsidRDefault="0073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978"/>
    <w:rsid w:val="001D1394"/>
    <w:rsid w:val="003D3AA8"/>
    <w:rsid w:val="004C67DE"/>
    <w:rsid w:val="007354A7"/>
    <w:rsid w:val="008B398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49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49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