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35" w:rsidRPr="00D66E35" w:rsidRDefault="00D66E35" w:rsidP="00D66E35">
      <w:pPr>
        <w:pStyle w:val="Ttulo"/>
      </w:pPr>
      <w:bookmarkStart w:id="0" w:name="_GoBack"/>
      <w:bookmarkEnd w:id="0"/>
      <w:r w:rsidRPr="00D66E35">
        <w:t>INDICAÇÃO Nº 468/09</w:t>
      </w:r>
    </w:p>
    <w:p w:rsidR="00D66E35" w:rsidRPr="00D66E35" w:rsidRDefault="00D66E35" w:rsidP="00D66E3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66E35" w:rsidRPr="00D66E35" w:rsidRDefault="00D66E35" w:rsidP="00D66E3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66E35" w:rsidRPr="00D66E35" w:rsidRDefault="00D66E35" w:rsidP="00D66E35">
      <w:pPr>
        <w:pStyle w:val="Recuodecorpodetexto"/>
        <w:ind w:left="4440"/>
      </w:pPr>
      <w:r w:rsidRPr="00D66E35">
        <w:t>“Construção de uma saída na Rua Luis Suzigan, com acesso à Avenida Santa Bárbara, no Bairro Industrial”.</w:t>
      </w:r>
    </w:p>
    <w:p w:rsidR="00D66E35" w:rsidRPr="00D66E35" w:rsidRDefault="00D66E35" w:rsidP="00D66E3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66E35" w:rsidRPr="00D66E35" w:rsidRDefault="00D66E35" w:rsidP="00D66E3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66E35" w:rsidRPr="00D66E35" w:rsidRDefault="00D66E35" w:rsidP="00D66E3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66E35" w:rsidRPr="00D66E35" w:rsidRDefault="00D66E35" w:rsidP="00D66E3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66E35" w:rsidRPr="00D66E35" w:rsidRDefault="00D66E35" w:rsidP="00D66E3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66E35">
        <w:rPr>
          <w:rFonts w:ascii="Bookman Old Style" w:hAnsi="Bookman Old Style"/>
          <w:b/>
          <w:sz w:val="24"/>
          <w:szCs w:val="24"/>
        </w:rPr>
        <w:t>INDICA</w:t>
      </w:r>
      <w:r w:rsidRPr="00D66E3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construção de uma saída, na Rua Luis Suzigan, com acesso a Avenida Santa Bárbara, no Bairro Industrial.</w:t>
      </w:r>
    </w:p>
    <w:p w:rsidR="00D66E35" w:rsidRPr="00D66E35" w:rsidRDefault="00D66E35" w:rsidP="00D66E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66E35" w:rsidRPr="00D66E35" w:rsidRDefault="00D66E35" w:rsidP="00D66E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66E35" w:rsidRPr="00D66E35" w:rsidRDefault="00D66E35" w:rsidP="00D66E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66E35" w:rsidRPr="00D66E35" w:rsidRDefault="00D66E35" w:rsidP="00D66E35">
      <w:pPr>
        <w:jc w:val="center"/>
        <w:rPr>
          <w:rFonts w:ascii="Bookman Old Style" w:hAnsi="Bookman Old Style"/>
          <w:b/>
          <w:sz w:val="24"/>
          <w:szCs w:val="24"/>
        </w:rPr>
      </w:pPr>
      <w:r w:rsidRPr="00D66E35">
        <w:rPr>
          <w:rFonts w:ascii="Bookman Old Style" w:hAnsi="Bookman Old Style"/>
          <w:b/>
          <w:sz w:val="24"/>
          <w:szCs w:val="24"/>
        </w:rPr>
        <w:t>Justificativa:</w:t>
      </w:r>
    </w:p>
    <w:p w:rsidR="00D66E35" w:rsidRPr="00D66E35" w:rsidRDefault="00D66E35" w:rsidP="00D66E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66E35" w:rsidRPr="00D66E35" w:rsidRDefault="00D66E35" w:rsidP="00D66E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66E35" w:rsidRPr="00D66E35" w:rsidRDefault="00D66E35" w:rsidP="00D66E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66E35" w:rsidRPr="00D66E35" w:rsidRDefault="00D66E35" w:rsidP="00D66E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66E35" w:rsidRPr="00D66E35" w:rsidRDefault="00D66E35" w:rsidP="00D66E3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66E35">
        <w:rPr>
          <w:rFonts w:ascii="Bookman Old Style" w:hAnsi="Bookman Old Style"/>
          <w:sz w:val="24"/>
          <w:szCs w:val="24"/>
        </w:rPr>
        <w:t xml:space="preserve">Munícipes e Empresários procuraram este vereador cobrando providências no sentido de construção uma Saída, na Rua Luis Suzigan, com acesso a Avenida Santa Bárbara, no Bairro Industrial. </w:t>
      </w:r>
    </w:p>
    <w:p w:rsidR="00D66E35" w:rsidRPr="00D66E35" w:rsidRDefault="00D66E35" w:rsidP="00D66E3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66E35">
        <w:rPr>
          <w:rFonts w:ascii="Bookman Old Style" w:hAnsi="Bookman Old Style"/>
          <w:sz w:val="24"/>
          <w:szCs w:val="24"/>
        </w:rPr>
        <w:t xml:space="preserve"> </w:t>
      </w:r>
    </w:p>
    <w:p w:rsidR="00D66E35" w:rsidRPr="00D66E35" w:rsidRDefault="00D66E35" w:rsidP="00D66E3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66E35">
        <w:rPr>
          <w:rFonts w:ascii="Bookman Old Style" w:hAnsi="Bookman Old Style"/>
          <w:sz w:val="24"/>
          <w:szCs w:val="24"/>
        </w:rPr>
        <w:t xml:space="preserve">Pois, há vários anos munícipes e Empresários reivindicam esta melhoria no Bairro Industrial. </w:t>
      </w:r>
    </w:p>
    <w:p w:rsidR="00D66E35" w:rsidRPr="00D66E35" w:rsidRDefault="00D66E35" w:rsidP="00D66E3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66E35" w:rsidRPr="00D66E35" w:rsidRDefault="00D66E35" w:rsidP="00D66E3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66E35" w:rsidRPr="00D66E35" w:rsidRDefault="00D66E35" w:rsidP="00D66E3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66E35" w:rsidRPr="00D66E35" w:rsidRDefault="00D66E35" w:rsidP="00D66E3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66E35" w:rsidRPr="00D66E35" w:rsidRDefault="00D66E35" w:rsidP="00D66E3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66E35">
        <w:rPr>
          <w:rFonts w:ascii="Bookman Old Style" w:hAnsi="Bookman Old Style"/>
          <w:sz w:val="24"/>
          <w:szCs w:val="24"/>
        </w:rPr>
        <w:t>Plenário “Dr. Tancredo Neves”, em 26 de Maio de 2009.</w:t>
      </w:r>
    </w:p>
    <w:p w:rsidR="00D66E35" w:rsidRPr="00D66E35" w:rsidRDefault="00D66E35" w:rsidP="00D66E35">
      <w:pPr>
        <w:ind w:firstLine="1440"/>
        <w:rPr>
          <w:rFonts w:ascii="Bookman Old Style" w:hAnsi="Bookman Old Style"/>
          <w:sz w:val="24"/>
          <w:szCs w:val="24"/>
        </w:rPr>
      </w:pPr>
    </w:p>
    <w:p w:rsidR="00D66E35" w:rsidRPr="00D66E35" w:rsidRDefault="00D66E35" w:rsidP="00D66E35">
      <w:pPr>
        <w:ind w:firstLine="1440"/>
        <w:rPr>
          <w:rFonts w:ascii="Bookman Old Style" w:hAnsi="Bookman Old Style"/>
          <w:sz w:val="24"/>
          <w:szCs w:val="24"/>
        </w:rPr>
      </w:pPr>
    </w:p>
    <w:p w:rsidR="00D66E35" w:rsidRPr="00D66E35" w:rsidRDefault="00D66E35" w:rsidP="00D66E35">
      <w:pPr>
        <w:rPr>
          <w:rFonts w:ascii="Bookman Old Style" w:hAnsi="Bookman Old Style"/>
          <w:sz w:val="24"/>
          <w:szCs w:val="24"/>
        </w:rPr>
      </w:pPr>
    </w:p>
    <w:p w:rsidR="00D66E35" w:rsidRPr="00D66E35" w:rsidRDefault="00D66E35" w:rsidP="00D66E35">
      <w:pPr>
        <w:ind w:firstLine="1440"/>
        <w:rPr>
          <w:rFonts w:ascii="Bookman Old Style" w:hAnsi="Bookman Old Style"/>
          <w:sz w:val="24"/>
          <w:szCs w:val="24"/>
        </w:rPr>
      </w:pPr>
    </w:p>
    <w:p w:rsidR="00D66E35" w:rsidRPr="00D66E35" w:rsidRDefault="00D66E35" w:rsidP="00D66E3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66E35">
        <w:rPr>
          <w:rFonts w:ascii="Bookman Old Style" w:hAnsi="Bookman Old Style"/>
          <w:b/>
          <w:sz w:val="24"/>
          <w:szCs w:val="24"/>
        </w:rPr>
        <w:t>FABIANO W. RUIZ MARTINEZ</w:t>
      </w:r>
    </w:p>
    <w:p w:rsidR="00D66E35" w:rsidRPr="00D66E35" w:rsidRDefault="00D66E35" w:rsidP="00D66E3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66E35">
        <w:rPr>
          <w:rFonts w:ascii="Bookman Old Style" w:hAnsi="Bookman Old Style"/>
          <w:sz w:val="24"/>
          <w:szCs w:val="24"/>
        </w:rPr>
        <w:t>“</w:t>
      </w:r>
      <w:r w:rsidRPr="00D66E35">
        <w:rPr>
          <w:rFonts w:ascii="Bookman Old Style" w:hAnsi="Bookman Old Style"/>
          <w:b/>
          <w:sz w:val="24"/>
          <w:szCs w:val="24"/>
        </w:rPr>
        <w:t>PINGUIM”</w:t>
      </w:r>
    </w:p>
    <w:p w:rsidR="009F196D" w:rsidRPr="00CD613B" w:rsidRDefault="00D66E35" w:rsidP="00D66E35">
      <w:pPr>
        <w:ind w:firstLine="120"/>
        <w:jc w:val="center"/>
        <w:outlineLvl w:val="0"/>
      </w:pPr>
      <w:r w:rsidRPr="00D66E35">
        <w:rPr>
          <w:rFonts w:ascii="Bookman Old Style" w:hAnsi="Bookman Old Style"/>
          <w:sz w:val="24"/>
          <w:szCs w:val="24"/>
        </w:rPr>
        <w:t>-Vereador Líder PDT-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D5" w:rsidRDefault="009E56D5">
      <w:r>
        <w:separator/>
      </w:r>
    </w:p>
  </w:endnote>
  <w:endnote w:type="continuationSeparator" w:id="0">
    <w:p w:rsidR="009E56D5" w:rsidRDefault="009E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D5" w:rsidRDefault="009E56D5">
      <w:r>
        <w:separator/>
      </w:r>
    </w:p>
  </w:footnote>
  <w:footnote w:type="continuationSeparator" w:id="0">
    <w:p w:rsidR="009E56D5" w:rsidRDefault="009E5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4B33"/>
    <w:rsid w:val="003D3AA8"/>
    <w:rsid w:val="004C67DE"/>
    <w:rsid w:val="009E56D5"/>
    <w:rsid w:val="009F196D"/>
    <w:rsid w:val="00A9035B"/>
    <w:rsid w:val="00CD613B"/>
    <w:rsid w:val="00D6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6E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66E3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