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54" w:rsidRPr="007D4C54" w:rsidRDefault="007D4C54" w:rsidP="007D4C54">
      <w:pPr>
        <w:pStyle w:val="Ttulo"/>
        <w:rPr>
          <w:sz w:val="26"/>
          <w:szCs w:val="26"/>
        </w:rPr>
      </w:pPr>
      <w:bookmarkStart w:id="0" w:name="_GoBack"/>
      <w:bookmarkEnd w:id="0"/>
      <w:r w:rsidRPr="007D4C54">
        <w:rPr>
          <w:sz w:val="26"/>
          <w:szCs w:val="26"/>
        </w:rPr>
        <w:t>INDICAÇÃO Nº 484/09</w:t>
      </w: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D4C54" w:rsidRPr="007D4C54" w:rsidRDefault="007D4C54" w:rsidP="007D4C54">
      <w:pPr>
        <w:pStyle w:val="Recuodecorpodetexto"/>
        <w:ind w:left="4440"/>
        <w:rPr>
          <w:sz w:val="26"/>
          <w:szCs w:val="26"/>
        </w:rPr>
      </w:pPr>
      <w:r w:rsidRPr="007D4C54">
        <w:rPr>
          <w:sz w:val="26"/>
          <w:szCs w:val="26"/>
        </w:rPr>
        <w:t>“Instalação de placa de ‘PROIBIDO JOGAR LIXO E ENTULHOS’ em terreno público utilizado pela CPFL”.</w:t>
      </w:r>
    </w:p>
    <w:p w:rsidR="007D4C54" w:rsidRPr="007D4C54" w:rsidRDefault="007D4C54" w:rsidP="007D4C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D4C54">
        <w:rPr>
          <w:rFonts w:ascii="Bookman Old Style" w:hAnsi="Bookman Old Style"/>
          <w:b/>
          <w:bCs/>
          <w:sz w:val="26"/>
          <w:szCs w:val="26"/>
        </w:rPr>
        <w:t>INDICA</w:t>
      </w:r>
      <w:r w:rsidRPr="007D4C54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instalação de placa “Proibido Jogar Lixos e Entulhos” no terreno utilizado pela CPFL, localizado na Rua Augusto Tasso Fragoso, próximo a Rua João Café Filho 31 de Março.</w:t>
      </w: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  <w:r w:rsidRPr="007D4C54">
        <w:rPr>
          <w:rFonts w:ascii="Bookman Old Style" w:hAnsi="Bookman Old Style"/>
          <w:b/>
          <w:sz w:val="26"/>
          <w:szCs w:val="26"/>
        </w:rPr>
        <w:t>Justificativa:</w:t>
      </w: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D4C54">
        <w:rPr>
          <w:rFonts w:ascii="Bookman Old Style" w:hAnsi="Bookman Old Style"/>
          <w:sz w:val="26"/>
          <w:szCs w:val="26"/>
        </w:rPr>
        <w:t>A reivindicação é pertinente, pois os moradores reclamam que o entulho e o lixo ali depositado por pessoas desavisadas, vem atraindo insetos, ratos e provocando mau cheiro.</w:t>
      </w:r>
    </w:p>
    <w:p w:rsidR="007D4C54" w:rsidRPr="007D4C54" w:rsidRDefault="007D4C54" w:rsidP="007D4C5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D4C54">
        <w:rPr>
          <w:rFonts w:ascii="Bookman Old Style" w:hAnsi="Bookman Old Style"/>
          <w:sz w:val="26"/>
          <w:szCs w:val="26"/>
        </w:rPr>
        <w:t>Plenário “Dr. Tancredo Neves”, em 29 de maio de 2009.</w:t>
      </w:r>
    </w:p>
    <w:p w:rsidR="007D4C54" w:rsidRPr="007D4C54" w:rsidRDefault="007D4C54" w:rsidP="007D4C54">
      <w:pPr>
        <w:ind w:firstLine="1440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ind w:firstLine="1440"/>
        <w:rPr>
          <w:rFonts w:ascii="Bookman Old Style" w:hAnsi="Bookman Old Style"/>
          <w:sz w:val="26"/>
          <w:szCs w:val="26"/>
        </w:rPr>
      </w:pPr>
    </w:p>
    <w:p w:rsidR="007D4C54" w:rsidRPr="007D4C54" w:rsidRDefault="007D4C54" w:rsidP="007D4C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D4C54" w:rsidRPr="007D4C54" w:rsidRDefault="007D4C54" w:rsidP="007D4C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D4C54">
        <w:rPr>
          <w:rFonts w:ascii="Bookman Old Style" w:hAnsi="Bookman Old Style"/>
          <w:b/>
          <w:sz w:val="26"/>
          <w:szCs w:val="26"/>
        </w:rPr>
        <w:t>Danilo Godoy</w:t>
      </w:r>
    </w:p>
    <w:p w:rsidR="007D4C54" w:rsidRPr="007D4C54" w:rsidRDefault="007D4C54" w:rsidP="007D4C5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D4C54">
        <w:rPr>
          <w:rFonts w:ascii="Bookman Old Style" w:hAnsi="Bookman Old Style"/>
          <w:b/>
          <w:sz w:val="26"/>
          <w:szCs w:val="26"/>
        </w:rPr>
        <w:t>PSDB</w:t>
      </w:r>
    </w:p>
    <w:p w:rsidR="007D4C54" w:rsidRPr="007D4C54" w:rsidRDefault="007D4C54" w:rsidP="007D4C54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7D4C54">
        <w:rPr>
          <w:rFonts w:ascii="Bookman Old Style" w:hAnsi="Bookman Old Style"/>
          <w:sz w:val="26"/>
          <w:szCs w:val="26"/>
        </w:rPr>
        <w:t>-vereador-</w:t>
      </w:r>
    </w:p>
    <w:p w:rsidR="009F196D" w:rsidRPr="007D4C54" w:rsidRDefault="009F196D" w:rsidP="00CD613B">
      <w:pPr>
        <w:rPr>
          <w:sz w:val="26"/>
          <w:szCs w:val="26"/>
        </w:rPr>
      </w:pPr>
    </w:p>
    <w:sectPr w:rsidR="009F196D" w:rsidRPr="007D4C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24" w:rsidRDefault="001B2E24">
      <w:r>
        <w:separator/>
      </w:r>
    </w:p>
  </w:endnote>
  <w:endnote w:type="continuationSeparator" w:id="0">
    <w:p w:rsidR="001B2E24" w:rsidRDefault="001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24" w:rsidRDefault="001B2E24">
      <w:r>
        <w:separator/>
      </w:r>
    </w:p>
  </w:footnote>
  <w:footnote w:type="continuationSeparator" w:id="0">
    <w:p w:rsidR="001B2E24" w:rsidRDefault="001B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E24"/>
    <w:rsid w:val="001D1394"/>
    <w:rsid w:val="003D3AA8"/>
    <w:rsid w:val="004C67DE"/>
    <w:rsid w:val="007D4C54"/>
    <w:rsid w:val="009F196D"/>
    <w:rsid w:val="00A9035B"/>
    <w:rsid w:val="00CD613B"/>
    <w:rsid w:val="00E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4C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4C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