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3A" w:rsidRPr="0097723A" w:rsidRDefault="0097723A" w:rsidP="0097723A">
      <w:pPr>
        <w:pStyle w:val="Ttulo"/>
      </w:pPr>
      <w:bookmarkStart w:id="0" w:name="_GoBack"/>
      <w:bookmarkEnd w:id="0"/>
      <w:r w:rsidRPr="0097723A">
        <w:t>INDICAÇÃO Nº 561/09</w:t>
      </w:r>
    </w:p>
    <w:p w:rsidR="0097723A" w:rsidRPr="0097723A" w:rsidRDefault="0097723A" w:rsidP="009772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7723A" w:rsidRPr="0097723A" w:rsidRDefault="0097723A" w:rsidP="009772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7723A" w:rsidRPr="0097723A" w:rsidRDefault="0097723A" w:rsidP="0097723A">
      <w:pPr>
        <w:pStyle w:val="Recuodecorpodetexto"/>
        <w:ind w:left="4440"/>
      </w:pPr>
      <w:r w:rsidRPr="0097723A">
        <w:t>“Construção de uma saída na Rua Vereador Benedito A. Atanaz, com acesso à Avenida Antônio Pedroso, no Bairro Conjunto Habitacional dos Trabalhadores”.</w:t>
      </w:r>
    </w:p>
    <w:p w:rsidR="0097723A" w:rsidRPr="0097723A" w:rsidRDefault="0097723A" w:rsidP="0097723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tabs>
          <w:tab w:val="left" w:pos="1440"/>
        </w:tabs>
        <w:jc w:val="both"/>
        <w:rPr>
          <w:rFonts w:ascii="Bookman Old Style" w:hAnsi="Bookman Old Style"/>
          <w:sz w:val="24"/>
          <w:szCs w:val="24"/>
        </w:rPr>
      </w:pPr>
      <w:r w:rsidRPr="0097723A">
        <w:rPr>
          <w:rFonts w:ascii="Bookman Old Style" w:hAnsi="Bookman Old Style"/>
          <w:sz w:val="24"/>
          <w:szCs w:val="24"/>
        </w:rPr>
        <w:t xml:space="preserve">                   </w:t>
      </w:r>
      <w:r w:rsidRPr="0097723A">
        <w:rPr>
          <w:rFonts w:ascii="Bookman Old Style" w:hAnsi="Bookman Old Style"/>
          <w:b/>
          <w:sz w:val="24"/>
          <w:szCs w:val="24"/>
        </w:rPr>
        <w:t>INDICA</w:t>
      </w:r>
      <w:r w:rsidRPr="0097723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construção de uma Saída, na Rua Vereador Benedito A. Atanaz, com acesso a Avenida Antônio Pedroso, no Bairro Conjunto Habitacional dos Trabalhadores.</w:t>
      </w:r>
    </w:p>
    <w:p w:rsidR="0097723A" w:rsidRPr="0097723A" w:rsidRDefault="0097723A" w:rsidP="009772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723A" w:rsidRPr="0097723A" w:rsidRDefault="0097723A" w:rsidP="009772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723A" w:rsidRPr="0097723A" w:rsidRDefault="0097723A" w:rsidP="009772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723A" w:rsidRPr="0097723A" w:rsidRDefault="0097723A" w:rsidP="0097723A">
      <w:pPr>
        <w:jc w:val="center"/>
        <w:rPr>
          <w:rFonts w:ascii="Bookman Old Style" w:hAnsi="Bookman Old Style"/>
          <w:b/>
          <w:sz w:val="24"/>
          <w:szCs w:val="24"/>
        </w:rPr>
      </w:pPr>
      <w:r w:rsidRPr="0097723A">
        <w:rPr>
          <w:rFonts w:ascii="Bookman Old Style" w:hAnsi="Bookman Old Style"/>
          <w:b/>
          <w:sz w:val="24"/>
          <w:szCs w:val="24"/>
        </w:rPr>
        <w:t>Justificativa:</w:t>
      </w:r>
    </w:p>
    <w:p w:rsidR="0097723A" w:rsidRPr="0097723A" w:rsidRDefault="0097723A" w:rsidP="009772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723A" w:rsidRPr="0097723A" w:rsidRDefault="0097723A" w:rsidP="009772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723A" w:rsidRPr="0097723A" w:rsidRDefault="0097723A" w:rsidP="0097723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7723A" w:rsidRPr="0097723A" w:rsidRDefault="0097723A" w:rsidP="0097723A">
      <w:pPr>
        <w:tabs>
          <w:tab w:val="left" w:pos="1560"/>
        </w:tabs>
        <w:jc w:val="both"/>
        <w:rPr>
          <w:rFonts w:ascii="Bookman Old Style" w:hAnsi="Bookman Old Style"/>
          <w:sz w:val="24"/>
          <w:szCs w:val="24"/>
        </w:rPr>
      </w:pPr>
      <w:r w:rsidRPr="0097723A">
        <w:rPr>
          <w:rFonts w:ascii="Bookman Old Style" w:hAnsi="Bookman Old Style"/>
          <w:b/>
          <w:sz w:val="24"/>
          <w:szCs w:val="24"/>
        </w:rPr>
        <w:t xml:space="preserve">                  </w:t>
      </w:r>
      <w:r w:rsidRPr="0097723A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construção uma Saída, na Rua Vereador Benedito A. Atanaz, com acesso a Avenida Antônio Pedroso, no Bairro Conjunto Habitacional dos Trabalhadores. </w:t>
      </w:r>
    </w:p>
    <w:p w:rsidR="0097723A" w:rsidRPr="0097723A" w:rsidRDefault="0097723A" w:rsidP="0097723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97723A">
        <w:rPr>
          <w:rFonts w:ascii="Bookman Old Style" w:hAnsi="Bookman Old Style"/>
          <w:sz w:val="24"/>
          <w:szCs w:val="24"/>
        </w:rPr>
        <w:t xml:space="preserve"> </w:t>
      </w:r>
    </w:p>
    <w:p w:rsidR="0097723A" w:rsidRPr="0097723A" w:rsidRDefault="0097723A" w:rsidP="0097723A">
      <w:pPr>
        <w:tabs>
          <w:tab w:val="left" w:pos="1440"/>
          <w:tab w:val="left" w:pos="16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97723A">
        <w:rPr>
          <w:rFonts w:ascii="Bookman Old Style" w:hAnsi="Bookman Old Style"/>
          <w:sz w:val="24"/>
          <w:szCs w:val="24"/>
        </w:rPr>
        <w:t xml:space="preserve">Pois, há vários anos munícipes reivindicam esta melhoria no Bairro Conjunto Habitacional dos Trabalhadores. </w:t>
      </w:r>
    </w:p>
    <w:p w:rsidR="0097723A" w:rsidRPr="0097723A" w:rsidRDefault="0097723A" w:rsidP="0097723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97723A">
        <w:rPr>
          <w:rFonts w:ascii="Bookman Old Style" w:hAnsi="Bookman Old Style"/>
          <w:sz w:val="24"/>
          <w:szCs w:val="24"/>
        </w:rPr>
        <w:t>Plenário “Dr. Tancredo Neves”, em 05 de junho de 2009.</w:t>
      </w:r>
    </w:p>
    <w:p w:rsidR="0097723A" w:rsidRPr="0097723A" w:rsidRDefault="0097723A" w:rsidP="0097723A">
      <w:pPr>
        <w:ind w:firstLine="1440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ind w:firstLine="1440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outlineLvl w:val="0"/>
        <w:rPr>
          <w:rFonts w:ascii="Bookman Old Style" w:hAnsi="Bookman Old Style"/>
          <w:sz w:val="24"/>
          <w:szCs w:val="24"/>
        </w:rPr>
      </w:pPr>
    </w:p>
    <w:p w:rsidR="0097723A" w:rsidRPr="0097723A" w:rsidRDefault="0097723A" w:rsidP="0097723A">
      <w:pPr>
        <w:outlineLvl w:val="0"/>
        <w:rPr>
          <w:rFonts w:ascii="Bookman Old Style" w:hAnsi="Bookman Old Style"/>
          <w:b/>
          <w:sz w:val="24"/>
          <w:szCs w:val="24"/>
        </w:rPr>
      </w:pPr>
      <w:r w:rsidRPr="0097723A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97723A">
        <w:rPr>
          <w:rFonts w:ascii="Bookman Old Style" w:hAnsi="Bookman Old Style"/>
          <w:b/>
          <w:sz w:val="24"/>
          <w:szCs w:val="24"/>
        </w:rPr>
        <w:t>FABIANO W. RUIZ MARTINEZ</w:t>
      </w:r>
    </w:p>
    <w:p w:rsidR="0097723A" w:rsidRPr="0097723A" w:rsidRDefault="0097723A" w:rsidP="0097723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7723A">
        <w:rPr>
          <w:rFonts w:ascii="Bookman Old Style" w:hAnsi="Bookman Old Style"/>
          <w:sz w:val="24"/>
          <w:szCs w:val="24"/>
        </w:rPr>
        <w:t>“</w:t>
      </w:r>
      <w:r w:rsidRPr="0097723A">
        <w:rPr>
          <w:rFonts w:ascii="Bookman Old Style" w:hAnsi="Bookman Old Style"/>
          <w:b/>
          <w:sz w:val="24"/>
          <w:szCs w:val="24"/>
        </w:rPr>
        <w:t>PINGUIM”</w:t>
      </w:r>
    </w:p>
    <w:p w:rsidR="0097723A" w:rsidRPr="0097723A" w:rsidRDefault="0097723A" w:rsidP="0097723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97723A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97723A" w:rsidRDefault="009F196D" w:rsidP="00CD613B">
      <w:pPr>
        <w:rPr>
          <w:sz w:val="24"/>
          <w:szCs w:val="24"/>
        </w:rPr>
      </w:pPr>
    </w:p>
    <w:sectPr w:rsidR="009F196D" w:rsidRPr="0097723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88" w:rsidRDefault="00754888">
      <w:r>
        <w:separator/>
      </w:r>
    </w:p>
  </w:endnote>
  <w:endnote w:type="continuationSeparator" w:id="0">
    <w:p w:rsidR="00754888" w:rsidRDefault="0075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88" w:rsidRDefault="00754888">
      <w:r>
        <w:separator/>
      </w:r>
    </w:p>
  </w:footnote>
  <w:footnote w:type="continuationSeparator" w:id="0">
    <w:p w:rsidR="00754888" w:rsidRDefault="0075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4888"/>
    <w:rsid w:val="007A7C67"/>
    <w:rsid w:val="0097723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723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723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