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F13" w:rsidRPr="00D61757" w:rsidRDefault="00EA6F13" w:rsidP="00EA6F13">
      <w:pPr>
        <w:pStyle w:val="Ttulo"/>
        <w:tabs>
          <w:tab w:val="left" w:pos="2977"/>
        </w:tabs>
        <w:ind w:left="1418" w:hanging="1418"/>
      </w:pPr>
      <w:bookmarkStart w:id="0" w:name="_GoBack"/>
      <w:bookmarkEnd w:id="0"/>
      <w:r w:rsidRPr="00D61757">
        <w:t xml:space="preserve">REQUERIMENTO N°  </w:t>
      </w:r>
      <w:r>
        <w:t xml:space="preserve">      85      </w:t>
      </w:r>
      <w:r w:rsidRPr="00D61757">
        <w:t xml:space="preserve"> /</w:t>
      </w:r>
      <w:r>
        <w:t xml:space="preserve">12 </w:t>
      </w:r>
    </w:p>
    <w:p w:rsidR="00EA6F13" w:rsidRPr="00D61757" w:rsidRDefault="00EA6F13" w:rsidP="00EA6F13">
      <w:pPr>
        <w:pStyle w:val="Ttulo1"/>
      </w:pPr>
      <w:r w:rsidRPr="00D61757">
        <w:t>De Informações</w:t>
      </w:r>
    </w:p>
    <w:p w:rsidR="00EA6F13" w:rsidRDefault="00EA6F13" w:rsidP="00EA6F13">
      <w:pPr>
        <w:pStyle w:val="Recuodecorpodetexto"/>
      </w:pPr>
    </w:p>
    <w:p w:rsidR="00EA6F13" w:rsidRPr="00D61757" w:rsidRDefault="00EA6F13" w:rsidP="00EA6F13">
      <w:pPr>
        <w:pStyle w:val="Recuodecorpodetexto"/>
      </w:pPr>
    </w:p>
    <w:p w:rsidR="00EA6F13" w:rsidRDefault="00EA6F13" w:rsidP="00EA6F13">
      <w:pPr>
        <w:pStyle w:val="Recuodecorpodetexto"/>
      </w:pPr>
      <w:r w:rsidRPr="00D61757">
        <w:t>“</w:t>
      </w:r>
      <w:r>
        <w:t>Sobre a Lei da Tarifa Social de Energia Elétrica (Lei n° 12.212)</w:t>
      </w:r>
      <w:r w:rsidRPr="00EE2C3E">
        <w:t>”.</w:t>
      </w:r>
    </w:p>
    <w:p w:rsidR="00EA6F13" w:rsidRDefault="00EA6F13" w:rsidP="00EA6F13">
      <w:pPr>
        <w:pStyle w:val="Recuodecorpodetexto"/>
        <w:rPr>
          <w:sz w:val="23"/>
          <w:szCs w:val="23"/>
        </w:rPr>
      </w:pPr>
    </w:p>
    <w:p w:rsidR="00EA6F13" w:rsidRPr="00244E24" w:rsidRDefault="00EA6F13" w:rsidP="00EA6F13">
      <w:pPr>
        <w:pStyle w:val="Recuodecorpodetexto"/>
        <w:rPr>
          <w:sz w:val="23"/>
          <w:szCs w:val="23"/>
        </w:rPr>
      </w:pPr>
    </w:p>
    <w:p w:rsidR="00EA6F13" w:rsidRDefault="00EA6F13" w:rsidP="00EA6F13">
      <w:pPr>
        <w:pStyle w:val="Recuodecorpodetexto3"/>
        <w:rPr>
          <w:b/>
          <w:bCs/>
          <w:sz w:val="23"/>
          <w:szCs w:val="23"/>
        </w:rPr>
      </w:pPr>
    </w:p>
    <w:p w:rsidR="00EA6F13" w:rsidRPr="00B231E2" w:rsidRDefault="00EA6F13" w:rsidP="00EA6F13">
      <w:pPr>
        <w:pStyle w:val="Recuodecorpodetexto3"/>
        <w:rPr>
          <w:color w:val="000000"/>
        </w:rPr>
      </w:pPr>
      <w:r w:rsidRPr="0060450D">
        <w:rPr>
          <w:b/>
          <w:bCs/>
        </w:rPr>
        <w:t>Considerando-se</w:t>
      </w:r>
      <w:r w:rsidRPr="0060450D">
        <w:t xml:space="preserve"> que</w:t>
      </w:r>
      <w:r>
        <w:t>,</w:t>
      </w:r>
      <w:r w:rsidRPr="00B231E2">
        <w:t xml:space="preserve"> </w:t>
      </w:r>
      <w:r>
        <w:t>a Lei da Tarifa Social de Energia Elétrica (Lei n° 12.212 de 20 de janeiro de 2010), garante descontos nas contas de luz para os consumidores de baixa renda</w:t>
      </w:r>
      <w:r w:rsidRPr="00B231E2">
        <w:rPr>
          <w:color w:val="000000"/>
        </w:rPr>
        <w:t>;</w:t>
      </w:r>
    </w:p>
    <w:p w:rsidR="00EA6F13" w:rsidRPr="009926D6" w:rsidRDefault="00EA6F13" w:rsidP="00EA6F13">
      <w:pPr>
        <w:pStyle w:val="Recuodecorpodetexto3"/>
        <w:rPr>
          <w:b/>
          <w:bCs/>
        </w:rPr>
      </w:pPr>
    </w:p>
    <w:p w:rsidR="00EA6F13" w:rsidRPr="004513B5" w:rsidRDefault="00EA6F13" w:rsidP="00EA6F13">
      <w:pPr>
        <w:pStyle w:val="Pr-formataoHTML"/>
        <w:jc w:val="both"/>
        <w:rPr>
          <w:rFonts w:ascii="Bookman Old Style" w:hAnsi="Bookman Old Style" w:cs="Arial"/>
          <w:sz w:val="24"/>
          <w:szCs w:val="24"/>
        </w:rPr>
      </w:pPr>
      <w:r w:rsidRPr="009926D6">
        <w:rPr>
          <w:rFonts w:ascii="Bookman Old Style" w:hAnsi="Bookman Old Style"/>
          <w:b/>
          <w:bCs/>
          <w:sz w:val="24"/>
          <w:szCs w:val="24"/>
        </w:rPr>
        <w:tab/>
        <w:t xml:space="preserve">      Cons</w:t>
      </w:r>
      <w:r w:rsidRPr="004513B5">
        <w:rPr>
          <w:rFonts w:ascii="Bookman Old Style" w:hAnsi="Bookman Old Style"/>
          <w:b/>
          <w:bCs/>
          <w:sz w:val="24"/>
          <w:szCs w:val="24"/>
        </w:rPr>
        <w:t>iderando-se</w:t>
      </w:r>
      <w:r w:rsidRPr="004513B5">
        <w:rPr>
          <w:rFonts w:ascii="Bookman Old Style" w:hAnsi="Bookman Old Style"/>
          <w:sz w:val="24"/>
          <w:szCs w:val="24"/>
        </w:rPr>
        <w:t xml:space="preserve"> que, </w:t>
      </w:r>
      <w:r>
        <w:rPr>
          <w:rFonts w:ascii="Bookman Old Style" w:hAnsi="Bookman Old Style"/>
          <w:sz w:val="24"/>
          <w:szCs w:val="24"/>
        </w:rPr>
        <w:t xml:space="preserve">esta Lei estabelece que para ter acesso ao desconto na conta de luz é necessário que a família esteja inscrita no Cadastro Único para Programas Sociais e que possua renda familiar per capita de até meio </w:t>
      </w:r>
      <w:proofErr w:type="spellStart"/>
      <w:r>
        <w:rPr>
          <w:rFonts w:ascii="Bookman Old Style" w:hAnsi="Bookman Old Style"/>
          <w:sz w:val="24"/>
          <w:szCs w:val="24"/>
        </w:rPr>
        <w:t>salario</w:t>
      </w:r>
      <w:proofErr w:type="spellEnd"/>
      <w:r>
        <w:rPr>
          <w:rFonts w:ascii="Bookman Old Style" w:hAnsi="Bookman Old Style"/>
          <w:sz w:val="24"/>
          <w:szCs w:val="24"/>
        </w:rPr>
        <w:t xml:space="preserve"> mínimo</w:t>
      </w:r>
      <w:r w:rsidRPr="004513B5">
        <w:rPr>
          <w:rFonts w:ascii="Bookman Old Style" w:hAnsi="Bookman Old Style" w:cs="Arial"/>
          <w:sz w:val="24"/>
          <w:szCs w:val="24"/>
        </w:rPr>
        <w:t xml:space="preserve">; </w:t>
      </w:r>
    </w:p>
    <w:p w:rsidR="00EA6F13" w:rsidRDefault="00EA6F13" w:rsidP="00EA6F13">
      <w:pPr>
        <w:pStyle w:val="Pr-formataoHTML"/>
        <w:rPr>
          <w:rFonts w:ascii="Bookman Old Style" w:hAnsi="Bookman Old Style" w:cs="Arial"/>
          <w:sz w:val="24"/>
          <w:szCs w:val="24"/>
        </w:rPr>
      </w:pPr>
    </w:p>
    <w:p w:rsidR="00EA6F13" w:rsidRPr="00D8573A" w:rsidRDefault="00EA6F13" w:rsidP="00EA6F13">
      <w:pPr>
        <w:pStyle w:val="Pr-formataoHTML"/>
        <w:jc w:val="both"/>
        <w:rPr>
          <w:rFonts w:ascii="Bookman Old Style" w:hAnsi="Bookman Old Style" w:cs="Arial"/>
          <w:sz w:val="24"/>
          <w:szCs w:val="24"/>
        </w:rPr>
      </w:pPr>
      <w:r>
        <w:rPr>
          <w:rFonts w:ascii="Bookman Old Style" w:hAnsi="Bookman Old Style"/>
          <w:b/>
          <w:bCs/>
          <w:sz w:val="24"/>
          <w:szCs w:val="24"/>
        </w:rPr>
        <w:tab/>
        <w:t xml:space="preserve">     </w:t>
      </w:r>
      <w:r w:rsidRPr="00D8573A">
        <w:rPr>
          <w:rFonts w:ascii="Bookman Old Style" w:hAnsi="Bookman Old Style"/>
          <w:b/>
          <w:bCs/>
          <w:sz w:val="24"/>
          <w:szCs w:val="24"/>
        </w:rPr>
        <w:t>Considerando-se</w:t>
      </w:r>
      <w:r w:rsidRPr="00D8573A">
        <w:rPr>
          <w:rFonts w:ascii="Bookman Old Style" w:hAnsi="Bookman Old Style"/>
          <w:sz w:val="24"/>
          <w:szCs w:val="24"/>
        </w:rPr>
        <w:t xml:space="preserve"> que</w:t>
      </w:r>
      <w:r w:rsidRPr="004513B5">
        <w:rPr>
          <w:rFonts w:ascii="Bookman Old Style" w:hAnsi="Bookman Old Style"/>
          <w:sz w:val="24"/>
          <w:szCs w:val="24"/>
        </w:rPr>
        <w:t xml:space="preserve">, </w:t>
      </w:r>
      <w:r>
        <w:rPr>
          <w:rFonts w:ascii="Bookman Old Style" w:hAnsi="Bookman Old Style"/>
          <w:sz w:val="24"/>
          <w:szCs w:val="24"/>
        </w:rPr>
        <w:t>as famílias inscritas no Cadastro Único com renda mensal de até três salários mínimos, mas que tenham entre seus membros pessoas em tratamento de saúde que necessitam usar continuadamente aparelhos com elevado consumo de energia também recebem o desconto;</w:t>
      </w:r>
    </w:p>
    <w:p w:rsidR="00EA6F13" w:rsidRDefault="00EA6F13" w:rsidP="00EA6F13">
      <w:pPr>
        <w:pStyle w:val="Pr-formataoHTML"/>
        <w:jc w:val="both"/>
        <w:rPr>
          <w:rFonts w:ascii="Bookman Old Style" w:hAnsi="Bookman Old Style"/>
          <w:b/>
          <w:bCs/>
          <w:sz w:val="24"/>
          <w:szCs w:val="24"/>
        </w:rPr>
      </w:pPr>
      <w:r w:rsidRPr="00D8573A">
        <w:rPr>
          <w:rFonts w:ascii="Bookman Old Style" w:hAnsi="Bookman Old Style"/>
          <w:b/>
          <w:bCs/>
          <w:sz w:val="24"/>
          <w:szCs w:val="24"/>
        </w:rPr>
        <w:t xml:space="preserve">   </w:t>
      </w:r>
      <w:r w:rsidRPr="00D8573A">
        <w:rPr>
          <w:rFonts w:ascii="Bookman Old Style" w:hAnsi="Bookman Old Style"/>
          <w:b/>
          <w:bCs/>
          <w:sz w:val="24"/>
          <w:szCs w:val="24"/>
        </w:rPr>
        <w:tab/>
      </w:r>
    </w:p>
    <w:p w:rsidR="00EA6F13" w:rsidRDefault="00EA6F13" w:rsidP="00EA6F13">
      <w:pPr>
        <w:pStyle w:val="Pr-formataoHTML"/>
        <w:jc w:val="both"/>
        <w:rPr>
          <w:rFonts w:ascii="Bookman Old Style" w:hAnsi="Bookman Old Style"/>
          <w:b/>
          <w:bCs/>
          <w:sz w:val="24"/>
          <w:szCs w:val="24"/>
        </w:rPr>
      </w:pPr>
      <w:r>
        <w:rPr>
          <w:rFonts w:ascii="Bookman Old Style" w:hAnsi="Bookman Old Style"/>
          <w:b/>
          <w:bCs/>
          <w:sz w:val="24"/>
          <w:szCs w:val="24"/>
        </w:rPr>
        <w:t xml:space="preserve">    </w:t>
      </w:r>
      <w:r>
        <w:rPr>
          <w:rFonts w:ascii="Bookman Old Style" w:hAnsi="Bookman Old Style"/>
          <w:b/>
          <w:bCs/>
          <w:sz w:val="24"/>
          <w:szCs w:val="24"/>
        </w:rPr>
        <w:tab/>
        <w:t xml:space="preserve">     </w:t>
      </w:r>
      <w:r w:rsidRPr="00D8573A">
        <w:rPr>
          <w:rFonts w:ascii="Bookman Old Style" w:hAnsi="Bookman Old Style"/>
          <w:b/>
          <w:bCs/>
          <w:sz w:val="24"/>
          <w:szCs w:val="24"/>
        </w:rPr>
        <w:t>Considerando-se</w:t>
      </w:r>
      <w:r w:rsidRPr="00D8573A">
        <w:rPr>
          <w:rFonts w:ascii="Bookman Old Style" w:hAnsi="Bookman Old Style"/>
          <w:sz w:val="24"/>
          <w:szCs w:val="24"/>
        </w:rPr>
        <w:t xml:space="preserve"> que</w:t>
      </w:r>
      <w:r>
        <w:rPr>
          <w:rFonts w:ascii="Bookman Old Style" w:hAnsi="Bookman Old Style"/>
          <w:sz w:val="24"/>
          <w:szCs w:val="24"/>
        </w:rPr>
        <w:t>, o desconto varia entre 10 e 65% de acordo com a faixa de consumo;</w:t>
      </w:r>
    </w:p>
    <w:p w:rsidR="00EA6F13" w:rsidRDefault="00EA6F13" w:rsidP="00EA6F13">
      <w:pPr>
        <w:pStyle w:val="Pr-formataoHTML"/>
        <w:jc w:val="both"/>
        <w:rPr>
          <w:rFonts w:ascii="Bookman Old Style" w:hAnsi="Bookman Old Style" w:cs="Arial"/>
        </w:rPr>
      </w:pPr>
    </w:p>
    <w:p w:rsidR="00EA6F13" w:rsidRDefault="00EA6F13" w:rsidP="00EA6F13">
      <w:pPr>
        <w:pStyle w:val="Pr-formataoHTML"/>
        <w:jc w:val="both"/>
        <w:rPr>
          <w:rFonts w:ascii="Bookman Old Style" w:hAnsi="Bookman Old Style"/>
          <w:sz w:val="24"/>
          <w:szCs w:val="24"/>
        </w:rPr>
      </w:pPr>
      <w:r>
        <w:rPr>
          <w:rFonts w:ascii="Bookman Old Style" w:hAnsi="Bookman Old Style" w:cs="Arial"/>
        </w:rPr>
        <w:t xml:space="preserve">                     </w:t>
      </w:r>
      <w:r w:rsidRPr="00D8573A">
        <w:rPr>
          <w:rFonts w:ascii="Bookman Old Style" w:hAnsi="Bookman Old Style"/>
          <w:b/>
          <w:bCs/>
          <w:sz w:val="24"/>
          <w:szCs w:val="24"/>
        </w:rPr>
        <w:t>Considerando-se</w:t>
      </w:r>
      <w:r w:rsidRPr="00D8573A">
        <w:rPr>
          <w:rFonts w:ascii="Bookman Old Style" w:hAnsi="Bookman Old Style"/>
          <w:sz w:val="24"/>
          <w:szCs w:val="24"/>
        </w:rPr>
        <w:t xml:space="preserve"> que</w:t>
      </w:r>
      <w:r>
        <w:rPr>
          <w:rFonts w:ascii="Bookman Old Style" w:hAnsi="Bookman Old Style"/>
          <w:sz w:val="24"/>
          <w:szCs w:val="24"/>
        </w:rPr>
        <w:t>, as empresas elétricas (Eletropaulo, CPFL, etc.) devem destinar parte de seus recursos para economizar energia, distribuindo gratuitamente geladeiras, lâmpadas econômicas e outros equipamentos para as famílias beneficiadas pela Tarifa Social;</w:t>
      </w:r>
    </w:p>
    <w:p w:rsidR="00EA6F13" w:rsidRDefault="00EA6F13" w:rsidP="00EA6F13">
      <w:pPr>
        <w:pStyle w:val="Pr-formataoHTML"/>
        <w:jc w:val="both"/>
        <w:rPr>
          <w:rFonts w:ascii="Bookman Old Style" w:hAnsi="Bookman Old Style"/>
          <w:sz w:val="24"/>
          <w:szCs w:val="24"/>
        </w:rPr>
      </w:pPr>
    </w:p>
    <w:p w:rsidR="00EA6F13" w:rsidRDefault="00EA6F13" w:rsidP="00EA6F13">
      <w:pPr>
        <w:pStyle w:val="Pr-formataoHTML"/>
        <w:jc w:val="both"/>
        <w:rPr>
          <w:rFonts w:ascii="Bookman Old Style" w:hAnsi="Bookman Old Style" w:cs="Arial"/>
        </w:rPr>
      </w:pPr>
    </w:p>
    <w:p w:rsidR="00EA6F13" w:rsidRDefault="00EA6F13" w:rsidP="00EA6F13">
      <w:pPr>
        <w:pStyle w:val="Pr-formataoHTML"/>
        <w:jc w:val="both"/>
        <w:rPr>
          <w:rFonts w:ascii="Bookman Old Style" w:hAnsi="Bookman Old Style" w:cs="Arial"/>
        </w:rPr>
      </w:pPr>
    </w:p>
    <w:p w:rsidR="00EA6F13" w:rsidRDefault="00EA6F13" w:rsidP="00EA6F13">
      <w:pPr>
        <w:pStyle w:val="Pr-formataoHTML"/>
        <w:jc w:val="both"/>
        <w:rPr>
          <w:rFonts w:ascii="Bookman Old Style" w:hAnsi="Bookman Old Style" w:cs="Arial"/>
        </w:rPr>
      </w:pPr>
    </w:p>
    <w:p w:rsidR="00EA6F13" w:rsidRPr="0060450D" w:rsidRDefault="00EA6F13" w:rsidP="00EA6F13">
      <w:pPr>
        <w:widowControl w:val="0"/>
        <w:autoSpaceDE w:val="0"/>
        <w:autoSpaceDN w:val="0"/>
        <w:adjustRightInd w:val="0"/>
        <w:ind w:firstLine="1418"/>
        <w:jc w:val="both"/>
        <w:rPr>
          <w:rFonts w:ascii="Bookman Old Style" w:hAnsi="Bookman Old Style"/>
        </w:rPr>
      </w:pPr>
      <w:r w:rsidRPr="0060450D">
        <w:rPr>
          <w:rFonts w:ascii="Bookman Old Style" w:hAnsi="Bookman Old Style"/>
          <w:b/>
          <w:bCs/>
        </w:rPr>
        <w:t>REQUEIRO</w:t>
      </w:r>
      <w:r w:rsidRPr="0060450D">
        <w:rPr>
          <w:rFonts w:ascii="Bookman Old Style" w:hAnsi="Bookman Old Style"/>
        </w:rPr>
        <w:t xml:space="preserve"> à Mesa, na forma regimental, após ouvido o Plenário, oficiar ao Sr. Prefeito Municipal, solicitando-lhe as seguintes informações:</w:t>
      </w:r>
    </w:p>
    <w:p w:rsidR="00EA6F13" w:rsidRPr="0060450D" w:rsidRDefault="00EA6F13" w:rsidP="00EA6F13">
      <w:pPr>
        <w:widowControl w:val="0"/>
        <w:autoSpaceDE w:val="0"/>
        <w:autoSpaceDN w:val="0"/>
        <w:adjustRightInd w:val="0"/>
        <w:jc w:val="both"/>
        <w:rPr>
          <w:rFonts w:ascii="Bookman Old Style" w:hAnsi="Bookman Old Style"/>
        </w:rPr>
      </w:pPr>
    </w:p>
    <w:p w:rsidR="00EA6F13" w:rsidRPr="0060450D" w:rsidRDefault="00EA6F13" w:rsidP="00EA6F13">
      <w:pPr>
        <w:widowControl w:val="0"/>
        <w:autoSpaceDE w:val="0"/>
        <w:autoSpaceDN w:val="0"/>
        <w:adjustRightInd w:val="0"/>
        <w:jc w:val="both"/>
        <w:rPr>
          <w:rFonts w:ascii="Bookman Old Style" w:hAnsi="Bookman Old Style"/>
        </w:rPr>
      </w:pPr>
    </w:p>
    <w:p w:rsidR="00EA6F13" w:rsidRPr="0060450D" w:rsidRDefault="00EA6F13" w:rsidP="00EA6F13">
      <w:pPr>
        <w:widowControl w:val="0"/>
        <w:autoSpaceDE w:val="0"/>
        <w:autoSpaceDN w:val="0"/>
        <w:adjustRightInd w:val="0"/>
        <w:jc w:val="both"/>
        <w:rPr>
          <w:rFonts w:ascii="Bookman Old Style" w:hAnsi="Bookman Old Style"/>
        </w:rPr>
      </w:pPr>
      <w:r w:rsidRPr="0060450D">
        <w:rPr>
          <w:rFonts w:ascii="Bookman Old Style" w:hAnsi="Bookman Old Style"/>
        </w:rPr>
        <w:t xml:space="preserve">1 – </w:t>
      </w:r>
      <w:r>
        <w:rPr>
          <w:rFonts w:ascii="Bookman Old Style" w:hAnsi="Bookman Old Style"/>
        </w:rPr>
        <w:t xml:space="preserve">Quantas famílias foram e ainda são </w:t>
      </w:r>
      <w:r w:rsidRPr="008C37C8">
        <w:rPr>
          <w:rFonts w:ascii="Bookman Old Style" w:hAnsi="Bookman Old Style"/>
        </w:rPr>
        <w:t>beneficiadas com a Lei 12.212 da Tarifa Social de Energia Elétrica</w:t>
      </w:r>
      <w:r>
        <w:rPr>
          <w:rFonts w:ascii="Bookman Old Style" w:hAnsi="Bookman Old Style"/>
        </w:rPr>
        <w:t>, em nosso Município</w:t>
      </w:r>
      <w:r w:rsidRPr="008C37C8">
        <w:rPr>
          <w:rFonts w:ascii="Bookman Old Style" w:hAnsi="Bookman Old Style"/>
        </w:rPr>
        <w:t>?</w:t>
      </w:r>
    </w:p>
    <w:p w:rsidR="00EA6F13" w:rsidRDefault="00EA6F13" w:rsidP="00EA6F13">
      <w:pPr>
        <w:widowControl w:val="0"/>
        <w:autoSpaceDE w:val="0"/>
        <w:autoSpaceDN w:val="0"/>
        <w:adjustRightInd w:val="0"/>
        <w:jc w:val="both"/>
        <w:rPr>
          <w:rFonts w:ascii="Bookman Old Style" w:hAnsi="Bookman Old Style"/>
        </w:rPr>
      </w:pPr>
    </w:p>
    <w:p w:rsidR="00EA6F13" w:rsidRDefault="00EA6F13" w:rsidP="00EA6F13">
      <w:pPr>
        <w:widowControl w:val="0"/>
        <w:autoSpaceDE w:val="0"/>
        <w:autoSpaceDN w:val="0"/>
        <w:adjustRightInd w:val="0"/>
        <w:jc w:val="both"/>
        <w:rPr>
          <w:rFonts w:ascii="Bookman Old Style" w:hAnsi="Bookman Old Style"/>
        </w:rPr>
      </w:pPr>
      <w:r>
        <w:rPr>
          <w:rFonts w:ascii="Bookman Old Style" w:hAnsi="Bookman Old Style"/>
        </w:rPr>
        <w:t>2</w:t>
      </w:r>
      <w:r w:rsidRPr="0060450D">
        <w:rPr>
          <w:rFonts w:ascii="Bookman Old Style" w:hAnsi="Bookman Old Style"/>
        </w:rPr>
        <w:t>-</w:t>
      </w:r>
      <w:r>
        <w:rPr>
          <w:rFonts w:ascii="Bookman Old Style" w:hAnsi="Bookman Old Style"/>
        </w:rPr>
        <w:t xml:space="preserve"> Estas famílias já receberam </w:t>
      </w:r>
      <w:proofErr w:type="spellStart"/>
      <w:r>
        <w:rPr>
          <w:rFonts w:ascii="Bookman Old Style" w:hAnsi="Bookman Old Style"/>
        </w:rPr>
        <w:t>eletromésticos</w:t>
      </w:r>
      <w:proofErr w:type="spellEnd"/>
      <w:r>
        <w:rPr>
          <w:rFonts w:ascii="Bookman Old Style" w:hAnsi="Bookman Old Style"/>
        </w:rPr>
        <w:t xml:space="preserve"> novos para substituir os que possuíam, </w:t>
      </w:r>
      <w:r>
        <w:rPr>
          <w:rFonts w:ascii="Bookman Old Style" w:hAnsi="Bookman Old Style"/>
        </w:rPr>
        <w:lastRenderedPageBreak/>
        <w:t>conforme diz a Lei? Há o número total de famílias que já receberam estes equipamentos?</w:t>
      </w:r>
    </w:p>
    <w:p w:rsidR="00EA6F13" w:rsidRDefault="00EA6F13" w:rsidP="00EA6F13">
      <w:pPr>
        <w:widowControl w:val="0"/>
        <w:autoSpaceDE w:val="0"/>
        <w:autoSpaceDN w:val="0"/>
        <w:adjustRightInd w:val="0"/>
        <w:jc w:val="both"/>
        <w:rPr>
          <w:rFonts w:ascii="Bookman Old Style" w:hAnsi="Bookman Old Style"/>
        </w:rPr>
      </w:pPr>
    </w:p>
    <w:p w:rsidR="00EA6F13" w:rsidRDefault="00EA6F13" w:rsidP="00EA6F13">
      <w:pPr>
        <w:widowControl w:val="0"/>
        <w:autoSpaceDE w:val="0"/>
        <w:autoSpaceDN w:val="0"/>
        <w:adjustRightInd w:val="0"/>
        <w:jc w:val="both"/>
        <w:rPr>
          <w:rFonts w:ascii="Bookman Old Style" w:hAnsi="Bookman Old Style"/>
        </w:rPr>
      </w:pPr>
    </w:p>
    <w:p w:rsidR="00EA6F13" w:rsidRDefault="00EA6F13" w:rsidP="00EA6F13">
      <w:pPr>
        <w:widowControl w:val="0"/>
        <w:autoSpaceDE w:val="0"/>
        <w:autoSpaceDN w:val="0"/>
        <w:adjustRightInd w:val="0"/>
        <w:jc w:val="both"/>
        <w:rPr>
          <w:rFonts w:ascii="Bookman Old Style" w:hAnsi="Bookman Old Style"/>
        </w:rPr>
      </w:pPr>
    </w:p>
    <w:p w:rsidR="00EA6F13" w:rsidRDefault="00EA6F13" w:rsidP="00EA6F13">
      <w:pPr>
        <w:widowControl w:val="0"/>
        <w:autoSpaceDE w:val="0"/>
        <w:autoSpaceDN w:val="0"/>
        <w:adjustRightInd w:val="0"/>
        <w:jc w:val="both"/>
        <w:rPr>
          <w:rFonts w:ascii="Bookman Old Style" w:hAnsi="Bookman Old Style"/>
        </w:rPr>
      </w:pPr>
    </w:p>
    <w:p w:rsidR="00EA6F13" w:rsidRDefault="00EA6F13" w:rsidP="00EA6F13">
      <w:pPr>
        <w:widowControl w:val="0"/>
        <w:autoSpaceDE w:val="0"/>
        <w:autoSpaceDN w:val="0"/>
        <w:adjustRightInd w:val="0"/>
        <w:jc w:val="both"/>
        <w:rPr>
          <w:rFonts w:ascii="Bookman Old Style" w:hAnsi="Bookman Old Style"/>
        </w:rPr>
      </w:pPr>
    </w:p>
    <w:p w:rsidR="00EA6F13" w:rsidRDefault="00EA6F13" w:rsidP="00EA6F13">
      <w:pPr>
        <w:widowControl w:val="0"/>
        <w:autoSpaceDE w:val="0"/>
        <w:autoSpaceDN w:val="0"/>
        <w:adjustRightInd w:val="0"/>
        <w:jc w:val="both"/>
        <w:rPr>
          <w:rFonts w:ascii="Bookman Old Style" w:hAnsi="Bookman Old Style"/>
        </w:rPr>
      </w:pPr>
    </w:p>
    <w:p w:rsidR="00EA6F13" w:rsidRPr="0060450D" w:rsidRDefault="00EA6F13" w:rsidP="00EA6F13">
      <w:pPr>
        <w:widowControl w:val="0"/>
        <w:autoSpaceDE w:val="0"/>
        <w:autoSpaceDN w:val="0"/>
        <w:adjustRightInd w:val="0"/>
        <w:jc w:val="both"/>
        <w:rPr>
          <w:rFonts w:ascii="Bookman Old Style" w:hAnsi="Bookman Old Style"/>
        </w:rPr>
      </w:pPr>
    </w:p>
    <w:p w:rsidR="00EA6F13" w:rsidRDefault="00EA6F13" w:rsidP="00EA6F13">
      <w:pPr>
        <w:widowControl w:val="0"/>
        <w:autoSpaceDE w:val="0"/>
        <w:autoSpaceDN w:val="0"/>
        <w:adjustRightInd w:val="0"/>
        <w:jc w:val="center"/>
        <w:rPr>
          <w:rFonts w:ascii="Bookman Old Style" w:hAnsi="Bookman Old Style"/>
          <w:b/>
        </w:rPr>
      </w:pPr>
      <w:r w:rsidRPr="0091456F">
        <w:rPr>
          <w:rFonts w:ascii="Bookman Old Style" w:hAnsi="Bookman Old Style"/>
          <w:b/>
        </w:rPr>
        <w:t>Fls. 2 –</w:t>
      </w:r>
      <w:r>
        <w:rPr>
          <w:rFonts w:ascii="Bookman Old Style" w:hAnsi="Bookman Old Style"/>
          <w:b/>
        </w:rPr>
        <w:t xml:space="preserve"> do </w:t>
      </w:r>
      <w:r w:rsidRPr="0091456F">
        <w:rPr>
          <w:rFonts w:ascii="Bookman Old Style" w:hAnsi="Bookman Old Style"/>
          <w:b/>
        </w:rPr>
        <w:t>Requerimento</w:t>
      </w:r>
      <w:r>
        <w:rPr>
          <w:rFonts w:ascii="Bookman Old Style" w:hAnsi="Bookman Old Style"/>
          <w:b/>
        </w:rPr>
        <w:t xml:space="preserve"> de Informações</w:t>
      </w:r>
      <w:r w:rsidRPr="0091456F">
        <w:rPr>
          <w:rFonts w:ascii="Bookman Old Style" w:hAnsi="Bookman Old Style"/>
          <w:b/>
        </w:rPr>
        <w:t xml:space="preserve"> n° </w:t>
      </w:r>
      <w:r>
        <w:rPr>
          <w:rFonts w:ascii="Bookman Old Style" w:hAnsi="Bookman Old Style"/>
          <w:b/>
        </w:rPr>
        <w:t xml:space="preserve">           /12</w:t>
      </w:r>
      <w:r w:rsidRPr="0091456F">
        <w:rPr>
          <w:rFonts w:ascii="Bookman Old Style" w:hAnsi="Bookman Old Style"/>
          <w:b/>
        </w:rPr>
        <w:t>)</w:t>
      </w:r>
    </w:p>
    <w:p w:rsidR="00EA6F13" w:rsidRDefault="00EA6F13" w:rsidP="00EA6F13">
      <w:pPr>
        <w:widowControl w:val="0"/>
        <w:autoSpaceDE w:val="0"/>
        <w:autoSpaceDN w:val="0"/>
        <w:adjustRightInd w:val="0"/>
        <w:jc w:val="both"/>
        <w:rPr>
          <w:rFonts w:ascii="Bookman Old Style" w:hAnsi="Bookman Old Style"/>
        </w:rPr>
      </w:pPr>
    </w:p>
    <w:p w:rsidR="00EA6F13" w:rsidRDefault="00EA6F13" w:rsidP="00EA6F13">
      <w:pPr>
        <w:widowControl w:val="0"/>
        <w:autoSpaceDE w:val="0"/>
        <w:autoSpaceDN w:val="0"/>
        <w:adjustRightInd w:val="0"/>
        <w:jc w:val="both"/>
        <w:rPr>
          <w:rFonts w:ascii="Bookman Old Style" w:hAnsi="Bookman Old Style"/>
        </w:rPr>
      </w:pPr>
    </w:p>
    <w:p w:rsidR="00EA6F13" w:rsidRDefault="00EA6F13" w:rsidP="00EA6F13">
      <w:pPr>
        <w:widowControl w:val="0"/>
        <w:autoSpaceDE w:val="0"/>
        <w:autoSpaceDN w:val="0"/>
        <w:adjustRightInd w:val="0"/>
        <w:jc w:val="both"/>
        <w:rPr>
          <w:rFonts w:ascii="Bookman Old Style" w:hAnsi="Bookman Old Style"/>
        </w:rPr>
      </w:pPr>
    </w:p>
    <w:p w:rsidR="00EA6F13" w:rsidRDefault="00EA6F13" w:rsidP="00EA6F13">
      <w:pPr>
        <w:widowControl w:val="0"/>
        <w:autoSpaceDE w:val="0"/>
        <w:autoSpaceDN w:val="0"/>
        <w:adjustRightInd w:val="0"/>
        <w:jc w:val="both"/>
        <w:rPr>
          <w:rFonts w:ascii="Bookman Old Style" w:hAnsi="Bookman Old Style"/>
        </w:rPr>
      </w:pPr>
      <w:r>
        <w:rPr>
          <w:rFonts w:ascii="Bookman Old Style" w:hAnsi="Bookman Old Style"/>
        </w:rPr>
        <w:t>3- Estão sendo instalados aquecedores solares nas residências? Discriminar a quantidade que já foram e estão sendo instalados em nosso município</w:t>
      </w:r>
    </w:p>
    <w:p w:rsidR="00EA6F13" w:rsidRPr="0060450D" w:rsidRDefault="00EA6F13" w:rsidP="00EA6F13">
      <w:pPr>
        <w:widowControl w:val="0"/>
        <w:autoSpaceDE w:val="0"/>
        <w:autoSpaceDN w:val="0"/>
        <w:adjustRightInd w:val="0"/>
        <w:jc w:val="both"/>
        <w:rPr>
          <w:rFonts w:ascii="Bookman Old Style" w:hAnsi="Bookman Old Style"/>
        </w:rPr>
      </w:pPr>
    </w:p>
    <w:p w:rsidR="00EA6F13" w:rsidRDefault="00EA6F13" w:rsidP="00EA6F13">
      <w:pPr>
        <w:widowControl w:val="0"/>
        <w:autoSpaceDE w:val="0"/>
        <w:autoSpaceDN w:val="0"/>
        <w:adjustRightInd w:val="0"/>
        <w:jc w:val="both"/>
        <w:rPr>
          <w:rFonts w:ascii="Bookman Old Style" w:hAnsi="Bookman Old Style"/>
        </w:rPr>
      </w:pPr>
      <w:r>
        <w:rPr>
          <w:rFonts w:ascii="Bookman Old Style" w:hAnsi="Bookman Old Style"/>
        </w:rPr>
        <w:t>4- Outros equipamentos já foram instalados? Caso afirmativo, descrever os mesmos.</w:t>
      </w:r>
    </w:p>
    <w:p w:rsidR="00EA6F13" w:rsidRDefault="00EA6F13" w:rsidP="00EA6F13">
      <w:pPr>
        <w:widowControl w:val="0"/>
        <w:autoSpaceDE w:val="0"/>
        <w:autoSpaceDN w:val="0"/>
        <w:adjustRightInd w:val="0"/>
        <w:jc w:val="both"/>
        <w:rPr>
          <w:rFonts w:ascii="Bookman Old Style" w:hAnsi="Bookman Old Style"/>
        </w:rPr>
      </w:pPr>
    </w:p>
    <w:p w:rsidR="00EA6F13" w:rsidRPr="0060450D" w:rsidRDefault="00EA6F13" w:rsidP="00EA6F13">
      <w:pPr>
        <w:widowControl w:val="0"/>
        <w:autoSpaceDE w:val="0"/>
        <w:autoSpaceDN w:val="0"/>
        <w:adjustRightInd w:val="0"/>
        <w:jc w:val="both"/>
        <w:rPr>
          <w:rFonts w:ascii="Bookman Old Style" w:hAnsi="Bookman Old Style"/>
        </w:rPr>
      </w:pPr>
      <w:r>
        <w:rPr>
          <w:rFonts w:ascii="Bookman Old Style" w:hAnsi="Bookman Old Style"/>
        </w:rPr>
        <w:t>5- Demais informações pertinentes.</w:t>
      </w:r>
    </w:p>
    <w:p w:rsidR="00EA6F13" w:rsidRDefault="00EA6F13" w:rsidP="00EA6F13">
      <w:pPr>
        <w:widowControl w:val="0"/>
        <w:autoSpaceDE w:val="0"/>
        <w:autoSpaceDN w:val="0"/>
        <w:adjustRightInd w:val="0"/>
        <w:jc w:val="center"/>
        <w:rPr>
          <w:rFonts w:ascii="Bookman Old Style" w:hAnsi="Bookman Old Style"/>
        </w:rPr>
      </w:pPr>
    </w:p>
    <w:p w:rsidR="00EA6F13" w:rsidRDefault="00EA6F13" w:rsidP="00EA6F13">
      <w:pPr>
        <w:widowControl w:val="0"/>
        <w:autoSpaceDE w:val="0"/>
        <w:autoSpaceDN w:val="0"/>
        <w:adjustRightInd w:val="0"/>
        <w:jc w:val="center"/>
        <w:rPr>
          <w:rFonts w:ascii="Bookman Old Style" w:hAnsi="Bookman Old Style"/>
        </w:rPr>
      </w:pPr>
    </w:p>
    <w:p w:rsidR="00EA6F13" w:rsidRDefault="00EA6F13" w:rsidP="00EA6F13">
      <w:pPr>
        <w:widowControl w:val="0"/>
        <w:autoSpaceDE w:val="0"/>
        <w:autoSpaceDN w:val="0"/>
        <w:adjustRightInd w:val="0"/>
        <w:jc w:val="center"/>
        <w:rPr>
          <w:rFonts w:ascii="Bookman Old Style" w:hAnsi="Bookman Old Style"/>
        </w:rPr>
      </w:pPr>
    </w:p>
    <w:p w:rsidR="00EA6F13" w:rsidRPr="0060450D" w:rsidRDefault="00EA6F13" w:rsidP="00EA6F13">
      <w:pPr>
        <w:widowControl w:val="0"/>
        <w:autoSpaceDE w:val="0"/>
        <w:autoSpaceDN w:val="0"/>
        <w:adjustRightInd w:val="0"/>
        <w:jc w:val="center"/>
        <w:rPr>
          <w:rFonts w:ascii="Bookman Old Style" w:hAnsi="Bookman Old Style"/>
        </w:rPr>
      </w:pPr>
    </w:p>
    <w:p w:rsidR="00EA6F13" w:rsidRDefault="00EA6F13" w:rsidP="00EA6F13">
      <w:pPr>
        <w:pStyle w:val="Recuodecorpodetexto3"/>
      </w:pPr>
      <w:r w:rsidRPr="0060450D">
        <w:t xml:space="preserve">Plenário “Dr. Tancredo Neves”, em </w:t>
      </w:r>
      <w:r>
        <w:t>31</w:t>
      </w:r>
      <w:r w:rsidRPr="0060450D">
        <w:t xml:space="preserve"> de </w:t>
      </w:r>
      <w:r>
        <w:t>janeiro de 2012</w:t>
      </w:r>
      <w:r w:rsidRPr="0060450D">
        <w:t>.</w:t>
      </w:r>
    </w:p>
    <w:p w:rsidR="00EA6F13" w:rsidRPr="0060450D" w:rsidRDefault="00EA6F13" w:rsidP="00EA6F13">
      <w:pPr>
        <w:pStyle w:val="Recuodecorpodetexto3"/>
      </w:pPr>
    </w:p>
    <w:p w:rsidR="00EA6F13" w:rsidRPr="0060450D" w:rsidRDefault="00EA6F13" w:rsidP="00EA6F13"/>
    <w:p w:rsidR="00EA6F13" w:rsidRPr="0060450D" w:rsidRDefault="00EA6F13" w:rsidP="00EA6F13">
      <w:pPr>
        <w:pStyle w:val="Ttulo2"/>
      </w:pPr>
      <w:r w:rsidRPr="0060450D">
        <w:t>ADEMIR DA SILVA</w:t>
      </w:r>
    </w:p>
    <w:p w:rsidR="00EA6F13" w:rsidRPr="00660A75" w:rsidRDefault="00EA6F13" w:rsidP="00EA6F13">
      <w:pPr>
        <w:widowControl w:val="0"/>
        <w:autoSpaceDE w:val="0"/>
        <w:autoSpaceDN w:val="0"/>
        <w:adjustRightInd w:val="0"/>
        <w:jc w:val="center"/>
        <w:rPr>
          <w:rFonts w:ascii="Bookman Old Style" w:hAnsi="Bookman Old Style"/>
        </w:rPr>
      </w:pPr>
      <w:r w:rsidRPr="0060450D">
        <w:rPr>
          <w:rFonts w:ascii="Bookman Old Style" w:hAnsi="Bookman Old Style"/>
        </w:rPr>
        <w:t>- Vereador –</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6DE" w:rsidRDefault="00EC66DE">
      <w:r>
        <w:separator/>
      </w:r>
    </w:p>
  </w:endnote>
  <w:endnote w:type="continuationSeparator" w:id="0">
    <w:p w:rsidR="00EC66DE" w:rsidRDefault="00EC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6DE" w:rsidRDefault="00EC66DE">
      <w:r>
        <w:separator/>
      </w:r>
    </w:p>
  </w:footnote>
  <w:footnote w:type="continuationSeparator" w:id="0">
    <w:p w:rsidR="00EC66DE" w:rsidRDefault="00EC6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F196D"/>
    <w:rsid w:val="00A9035B"/>
    <w:rsid w:val="00B65237"/>
    <w:rsid w:val="00CD613B"/>
    <w:rsid w:val="00EA6F13"/>
    <w:rsid w:val="00EC66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qFormat/>
    <w:rsid w:val="00EA6F13"/>
    <w:pPr>
      <w:keepNext/>
      <w:widowControl w:val="0"/>
      <w:autoSpaceDE w:val="0"/>
      <w:autoSpaceDN w:val="0"/>
      <w:adjustRightInd w:val="0"/>
      <w:jc w:val="center"/>
      <w:outlineLvl w:val="0"/>
    </w:pPr>
    <w:rPr>
      <w:rFonts w:ascii="Bookman Old Style" w:hAnsi="Bookman Old Style"/>
      <w:b/>
      <w:bCs/>
      <w:sz w:val="24"/>
      <w:szCs w:val="24"/>
      <w:u w:val="single"/>
    </w:rPr>
  </w:style>
  <w:style w:type="paragraph" w:styleId="Ttulo2">
    <w:name w:val="heading 2"/>
    <w:basedOn w:val="Normal"/>
    <w:next w:val="Normal"/>
    <w:link w:val="Ttulo2Char"/>
    <w:qFormat/>
    <w:rsid w:val="00EA6F13"/>
    <w:pPr>
      <w:keepNext/>
      <w:widowControl w:val="0"/>
      <w:autoSpaceDE w:val="0"/>
      <w:autoSpaceDN w:val="0"/>
      <w:adjustRightInd w:val="0"/>
      <w:jc w:val="center"/>
      <w:outlineLvl w:val="1"/>
    </w:pPr>
    <w:rPr>
      <w:rFonts w:ascii="Bookman Old Style"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1Char">
    <w:name w:val="Título 1 Char"/>
    <w:basedOn w:val="Fontepargpadro"/>
    <w:link w:val="Ttulo1"/>
    <w:rsid w:val="00EA6F13"/>
    <w:rPr>
      <w:rFonts w:ascii="Bookman Old Style" w:hAnsi="Bookman Old Style"/>
      <w:b/>
      <w:bCs/>
      <w:sz w:val="24"/>
      <w:szCs w:val="24"/>
      <w:u w:val="single"/>
    </w:rPr>
  </w:style>
  <w:style w:type="character" w:customStyle="1" w:styleId="Ttulo2Char">
    <w:name w:val="Título 2 Char"/>
    <w:basedOn w:val="Fontepargpadro"/>
    <w:link w:val="Ttulo2"/>
    <w:rsid w:val="00EA6F13"/>
    <w:rPr>
      <w:rFonts w:ascii="Bookman Old Style" w:hAnsi="Bookman Old Style"/>
      <w:b/>
      <w:bCs/>
      <w:sz w:val="24"/>
      <w:szCs w:val="24"/>
    </w:rPr>
  </w:style>
  <w:style w:type="paragraph" w:styleId="Recuodecorpodetexto">
    <w:name w:val="Body Text Indent"/>
    <w:basedOn w:val="Normal"/>
    <w:link w:val="RecuodecorpodetextoChar"/>
    <w:rsid w:val="00EA6F13"/>
    <w:pPr>
      <w:widowControl w:val="0"/>
      <w:autoSpaceDE w:val="0"/>
      <w:autoSpaceDN w:val="0"/>
      <w:adjustRightInd w:val="0"/>
      <w:ind w:left="48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rsid w:val="00EA6F13"/>
    <w:rPr>
      <w:rFonts w:ascii="Bookman Old Style" w:hAnsi="Bookman Old Style"/>
      <w:sz w:val="24"/>
      <w:szCs w:val="24"/>
    </w:rPr>
  </w:style>
  <w:style w:type="paragraph" w:styleId="Recuodecorpodetexto3">
    <w:name w:val="Body Text Indent 3"/>
    <w:basedOn w:val="Normal"/>
    <w:link w:val="Recuodecorpodetexto3Char"/>
    <w:rsid w:val="00EA6F13"/>
    <w:pPr>
      <w:widowControl w:val="0"/>
      <w:autoSpaceDE w:val="0"/>
      <w:autoSpaceDN w:val="0"/>
      <w:adjustRightInd w:val="0"/>
      <w:ind w:firstLine="1418"/>
      <w:jc w:val="both"/>
    </w:pPr>
    <w:rPr>
      <w:rFonts w:ascii="Bookman Old Style" w:hAnsi="Bookman Old Style"/>
      <w:sz w:val="24"/>
      <w:szCs w:val="24"/>
    </w:rPr>
  </w:style>
  <w:style w:type="character" w:customStyle="1" w:styleId="Recuodecorpodetexto3Char">
    <w:name w:val="Recuo de corpo de texto 3 Char"/>
    <w:basedOn w:val="Fontepargpadro"/>
    <w:link w:val="Recuodecorpodetexto3"/>
    <w:rsid w:val="00EA6F13"/>
    <w:rPr>
      <w:rFonts w:ascii="Bookman Old Style" w:hAnsi="Bookman Old Style"/>
      <w:sz w:val="24"/>
      <w:szCs w:val="24"/>
    </w:rPr>
  </w:style>
  <w:style w:type="paragraph" w:styleId="Ttulo">
    <w:name w:val="Title"/>
    <w:basedOn w:val="Normal"/>
    <w:link w:val="TtuloChar"/>
    <w:qFormat/>
    <w:rsid w:val="00EA6F13"/>
    <w:pPr>
      <w:widowControl w:val="0"/>
      <w:autoSpaceDE w:val="0"/>
      <w:autoSpaceDN w:val="0"/>
      <w:adjustRightInd w:val="0"/>
      <w:jc w:val="center"/>
    </w:pPr>
    <w:rPr>
      <w:rFonts w:ascii="Bookman Old Style" w:hAnsi="Bookman Old Style"/>
      <w:b/>
      <w:bCs/>
      <w:sz w:val="24"/>
      <w:szCs w:val="24"/>
      <w:u w:val="single"/>
    </w:rPr>
  </w:style>
  <w:style w:type="character" w:customStyle="1" w:styleId="TtuloChar">
    <w:name w:val="Título Char"/>
    <w:basedOn w:val="Fontepargpadro"/>
    <w:link w:val="Ttulo"/>
    <w:rsid w:val="00EA6F13"/>
    <w:rPr>
      <w:rFonts w:ascii="Bookman Old Style" w:hAnsi="Bookman Old Style"/>
      <w:b/>
      <w:bCs/>
      <w:sz w:val="24"/>
      <w:szCs w:val="24"/>
      <w:u w:val="single"/>
    </w:rPr>
  </w:style>
  <w:style w:type="paragraph" w:styleId="Pr-formataoHTML">
    <w:name w:val="HTML Preformatted"/>
    <w:basedOn w:val="Normal"/>
    <w:link w:val="Pr-formataoHTMLChar"/>
    <w:rsid w:val="00EA6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rsid w:val="00EA6F1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1768</Characters>
  <Application>Microsoft Office Word</Application>
  <DocSecurity>4</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2014-01-14T16:52:00Z</dcterms:created>
  <dcterms:modified xsi:type="dcterms:W3CDTF">2014-01-14T16:52:00Z</dcterms:modified>
</cp:coreProperties>
</file>