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9F" w:rsidRPr="00AF659F" w:rsidRDefault="00AF659F" w:rsidP="00AF659F">
      <w:pPr>
        <w:pStyle w:val="Ttulo"/>
        <w:rPr>
          <w:sz w:val="26"/>
          <w:szCs w:val="26"/>
        </w:rPr>
      </w:pPr>
      <w:bookmarkStart w:id="0" w:name="_GoBack"/>
      <w:bookmarkEnd w:id="0"/>
      <w:r w:rsidRPr="00AF659F">
        <w:rPr>
          <w:sz w:val="26"/>
          <w:szCs w:val="26"/>
        </w:rPr>
        <w:t>INDICAÇÃO Nº 588/09</w:t>
      </w:r>
    </w:p>
    <w:p w:rsidR="00AF659F" w:rsidRPr="00AF659F" w:rsidRDefault="00AF659F" w:rsidP="00AF659F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AF659F" w:rsidRPr="00AF659F" w:rsidRDefault="00AF659F" w:rsidP="00AF659F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AF659F" w:rsidRPr="00AF659F" w:rsidRDefault="00AF659F" w:rsidP="00AF659F">
      <w:pPr>
        <w:pStyle w:val="Recuodecorpodetexto"/>
        <w:ind w:left="4440"/>
        <w:rPr>
          <w:sz w:val="26"/>
          <w:szCs w:val="26"/>
        </w:rPr>
      </w:pPr>
      <w:r w:rsidRPr="00AF659F">
        <w:rPr>
          <w:sz w:val="26"/>
          <w:szCs w:val="26"/>
        </w:rPr>
        <w:t>“Extração e substituição de árvore localizada na Rua Amazonas, em frente à residência de nº 447, na Vila Brasil.”</w:t>
      </w:r>
    </w:p>
    <w:p w:rsidR="00AF659F" w:rsidRPr="00AF659F" w:rsidRDefault="00AF659F" w:rsidP="00AF659F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AF659F" w:rsidRPr="00AF659F" w:rsidRDefault="00AF659F" w:rsidP="00AF659F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AF659F" w:rsidRPr="00AF659F" w:rsidRDefault="00AF659F" w:rsidP="00AF659F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AF659F" w:rsidRPr="00AF659F" w:rsidRDefault="00AF659F" w:rsidP="00AF659F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AF659F" w:rsidRPr="00AF659F" w:rsidRDefault="00AF659F" w:rsidP="00AF659F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AF659F">
        <w:rPr>
          <w:rFonts w:ascii="Bookman Old Style" w:hAnsi="Bookman Old Style"/>
          <w:b/>
          <w:bCs/>
          <w:sz w:val="26"/>
          <w:szCs w:val="26"/>
        </w:rPr>
        <w:t>INDICA</w:t>
      </w:r>
      <w:r w:rsidRPr="00AF659F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competente, que proceda a extração e substituição da árvore supra.</w:t>
      </w:r>
    </w:p>
    <w:p w:rsidR="00AF659F" w:rsidRPr="00AF659F" w:rsidRDefault="00AF659F" w:rsidP="00AF659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F659F" w:rsidRPr="00AF659F" w:rsidRDefault="00AF659F" w:rsidP="00AF659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F659F" w:rsidRPr="00AF659F" w:rsidRDefault="00AF659F" w:rsidP="00AF659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F659F" w:rsidRPr="00AF659F" w:rsidRDefault="00AF659F" w:rsidP="00AF659F">
      <w:pPr>
        <w:jc w:val="center"/>
        <w:rPr>
          <w:rFonts w:ascii="Bookman Old Style" w:hAnsi="Bookman Old Style"/>
          <w:b/>
          <w:sz w:val="26"/>
          <w:szCs w:val="26"/>
        </w:rPr>
      </w:pPr>
      <w:r w:rsidRPr="00AF659F">
        <w:rPr>
          <w:rFonts w:ascii="Bookman Old Style" w:hAnsi="Bookman Old Style"/>
          <w:b/>
          <w:sz w:val="26"/>
          <w:szCs w:val="26"/>
        </w:rPr>
        <w:t>Justificativa:</w:t>
      </w:r>
    </w:p>
    <w:p w:rsidR="00AF659F" w:rsidRPr="00AF659F" w:rsidRDefault="00AF659F" w:rsidP="00AF659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F659F" w:rsidRPr="00AF659F" w:rsidRDefault="00AF659F" w:rsidP="00AF659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F659F" w:rsidRPr="00AF659F" w:rsidRDefault="00AF659F" w:rsidP="00AF659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F659F" w:rsidRPr="00AF659F" w:rsidRDefault="00AF659F" w:rsidP="00AF659F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AF659F">
        <w:rPr>
          <w:rFonts w:ascii="Bookman Old Style" w:hAnsi="Bookman Old Style"/>
          <w:sz w:val="26"/>
          <w:szCs w:val="26"/>
        </w:rPr>
        <w:t xml:space="preserve">A árvore localizada em frente à residência de nº 447, da Rua Amazonas na Vila Brasil, encontra-se em estado inativo, não produzindo folhas ou sombra, assim, a moradora solicita a substituição urgente da espécie. </w:t>
      </w:r>
    </w:p>
    <w:p w:rsidR="00AF659F" w:rsidRPr="00AF659F" w:rsidRDefault="00AF659F" w:rsidP="00AF659F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AF659F">
        <w:rPr>
          <w:rFonts w:ascii="Bookman Old Style" w:hAnsi="Bookman Old Style"/>
          <w:sz w:val="26"/>
          <w:szCs w:val="26"/>
        </w:rPr>
        <w:t xml:space="preserve">  </w:t>
      </w:r>
    </w:p>
    <w:p w:rsidR="00AF659F" w:rsidRPr="00AF659F" w:rsidRDefault="00AF659F" w:rsidP="00AF659F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AF659F" w:rsidRPr="00AF659F" w:rsidRDefault="00AF659F" w:rsidP="00AF659F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AF659F" w:rsidRPr="00AF659F" w:rsidRDefault="00AF659F" w:rsidP="00AF659F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AF659F" w:rsidRPr="00AF659F" w:rsidRDefault="00AF659F" w:rsidP="00AF659F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AF659F">
        <w:rPr>
          <w:rFonts w:ascii="Bookman Old Style" w:hAnsi="Bookman Old Style"/>
          <w:sz w:val="26"/>
          <w:szCs w:val="26"/>
        </w:rPr>
        <w:t>Plenário “Dr. Tancredo Neves”, em 17 de junho de 2009.</w:t>
      </w:r>
    </w:p>
    <w:p w:rsidR="00AF659F" w:rsidRPr="00AF659F" w:rsidRDefault="00AF659F" w:rsidP="00AF659F">
      <w:pPr>
        <w:ind w:firstLine="1440"/>
        <w:rPr>
          <w:rFonts w:ascii="Bookman Old Style" w:hAnsi="Bookman Old Style"/>
          <w:sz w:val="26"/>
          <w:szCs w:val="26"/>
        </w:rPr>
      </w:pPr>
    </w:p>
    <w:p w:rsidR="00AF659F" w:rsidRPr="00AF659F" w:rsidRDefault="00AF659F" w:rsidP="00AF659F">
      <w:pPr>
        <w:rPr>
          <w:rFonts w:ascii="Bookman Old Style" w:hAnsi="Bookman Old Style"/>
          <w:sz w:val="26"/>
          <w:szCs w:val="26"/>
        </w:rPr>
      </w:pPr>
    </w:p>
    <w:p w:rsidR="00AF659F" w:rsidRPr="00AF659F" w:rsidRDefault="00AF659F" w:rsidP="00AF659F">
      <w:pPr>
        <w:ind w:firstLine="1440"/>
        <w:rPr>
          <w:rFonts w:ascii="Bookman Old Style" w:hAnsi="Bookman Old Style"/>
          <w:sz w:val="26"/>
          <w:szCs w:val="26"/>
        </w:rPr>
      </w:pPr>
    </w:p>
    <w:p w:rsidR="00AF659F" w:rsidRPr="00AF659F" w:rsidRDefault="00AF659F" w:rsidP="00AF659F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AF659F" w:rsidRPr="00AF659F" w:rsidRDefault="00AF659F" w:rsidP="00AF659F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AF659F">
        <w:rPr>
          <w:rFonts w:ascii="Bookman Old Style" w:hAnsi="Bookman Old Style"/>
          <w:b/>
          <w:sz w:val="26"/>
          <w:szCs w:val="26"/>
        </w:rPr>
        <w:t>Danilo Godoy</w:t>
      </w:r>
    </w:p>
    <w:p w:rsidR="00AF659F" w:rsidRPr="00AF659F" w:rsidRDefault="00AF659F" w:rsidP="00AF659F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AF659F">
        <w:rPr>
          <w:rFonts w:ascii="Bookman Old Style" w:hAnsi="Bookman Old Style"/>
          <w:b/>
          <w:sz w:val="26"/>
          <w:szCs w:val="26"/>
        </w:rPr>
        <w:t>PSDB</w:t>
      </w:r>
    </w:p>
    <w:p w:rsidR="00AF659F" w:rsidRPr="00AF659F" w:rsidRDefault="00AF659F" w:rsidP="00AF659F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AF659F">
        <w:rPr>
          <w:rFonts w:ascii="Bookman Old Style" w:hAnsi="Bookman Old Style"/>
          <w:sz w:val="26"/>
          <w:szCs w:val="26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60" w:rsidRDefault="00003560">
      <w:r>
        <w:separator/>
      </w:r>
    </w:p>
  </w:endnote>
  <w:endnote w:type="continuationSeparator" w:id="0">
    <w:p w:rsidR="00003560" w:rsidRDefault="0000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60" w:rsidRDefault="00003560">
      <w:r>
        <w:separator/>
      </w:r>
    </w:p>
  </w:footnote>
  <w:footnote w:type="continuationSeparator" w:id="0">
    <w:p w:rsidR="00003560" w:rsidRDefault="00003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560"/>
    <w:rsid w:val="001B28A3"/>
    <w:rsid w:val="001D1394"/>
    <w:rsid w:val="003D3AA8"/>
    <w:rsid w:val="004C67DE"/>
    <w:rsid w:val="009F196D"/>
    <w:rsid w:val="00A9035B"/>
    <w:rsid w:val="00AF659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F659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F659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