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77" w:rsidRPr="00EB3777" w:rsidRDefault="00EB3777" w:rsidP="00EB3777">
      <w:pPr>
        <w:pStyle w:val="Ttulo"/>
        <w:rPr>
          <w:sz w:val="26"/>
          <w:szCs w:val="26"/>
        </w:rPr>
      </w:pPr>
      <w:bookmarkStart w:id="0" w:name="_GoBack"/>
      <w:bookmarkEnd w:id="0"/>
      <w:r w:rsidRPr="00EB3777">
        <w:rPr>
          <w:sz w:val="26"/>
          <w:szCs w:val="26"/>
        </w:rPr>
        <w:t>INDICAÇÃO Nº 633/09</w:t>
      </w: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B3777" w:rsidRPr="00EB3777" w:rsidRDefault="00EB3777" w:rsidP="00EB3777">
      <w:pPr>
        <w:pStyle w:val="Recuodecorpodetexto"/>
        <w:ind w:left="4440"/>
        <w:rPr>
          <w:sz w:val="26"/>
          <w:szCs w:val="26"/>
        </w:rPr>
      </w:pPr>
      <w:r w:rsidRPr="00EB3777">
        <w:rPr>
          <w:sz w:val="26"/>
          <w:szCs w:val="26"/>
        </w:rPr>
        <w:t>“Instalação de caçamba ou Eco-Ponto localizado entre a Rua Paulo Setúbal e a Rua Thomas A. Gonzaga, no Bairro Vila Diva”.</w:t>
      </w:r>
    </w:p>
    <w:p w:rsidR="00EB3777" w:rsidRPr="00EB3777" w:rsidRDefault="00EB3777" w:rsidP="00EB377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B3777">
        <w:rPr>
          <w:rFonts w:ascii="Bookman Old Style" w:hAnsi="Bookman Old Style"/>
          <w:b/>
          <w:bCs/>
          <w:sz w:val="26"/>
          <w:szCs w:val="26"/>
        </w:rPr>
        <w:t>INDICA</w:t>
      </w:r>
      <w:r w:rsidRPr="00EB377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instalação de caçamba ou Eco-Ponto localizado entre as Ruas Paulo Setúbal e Rua Thomas A. Gonzaga, no Bairro Vila Diva.</w:t>
      </w:r>
    </w:p>
    <w:p w:rsidR="00EB3777" w:rsidRPr="00EB3777" w:rsidRDefault="00EB3777" w:rsidP="00EB377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</w:rPr>
      </w:pPr>
      <w:r w:rsidRPr="00EB3777">
        <w:rPr>
          <w:rFonts w:ascii="Bookman Old Style" w:hAnsi="Bookman Old Style"/>
          <w:b/>
          <w:sz w:val="26"/>
          <w:szCs w:val="26"/>
        </w:rPr>
        <w:t>Justificativa:</w:t>
      </w: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EB3777">
        <w:rPr>
          <w:sz w:val="26"/>
          <w:szCs w:val="26"/>
        </w:rPr>
        <w:t xml:space="preserve">                  Munícipes procuraram este vereador cobrando a instalação de caçamba ou Eco-Ponto localizado entre as Ruas Paulo Setúbal e Rua Thomas A. Gonzaga, no Bairro Vila Diva. Pois o local encontra-se com muito acumulo de lixo, entulho trazendo aos moradores o desconforto de conviverem com bichos peçonhentos no local.</w:t>
      </w:r>
    </w:p>
    <w:p w:rsidR="00EB3777" w:rsidRPr="00EB3777" w:rsidRDefault="00EB3777" w:rsidP="00EB3777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EB3777">
        <w:rPr>
          <w:sz w:val="26"/>
          <w:szCs w:val="26"/>
        </w:rPr>
        <w:t xml:space="preserve">                   </w:t>
      </w:r>
    </w:p>
    <w:p w:rsidR="00EB3777" w:rsidRPr="00EB3777" w:rsidRDefault="00EB3777" w:rsidP="00EB3777">
      <w:pPr>
        <w:jc w:val="both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B3777">
        <w:rPr>
          <w:rFonts w:ascii="Bookman Old Style" w:hAnsi="Bookman Old Style"/>
          <w:sz w:val="26"/>
          <w:szCs w:val="26"/>
        </w:rPr>
        <w:t>Plenário “Dr. Tancredo Neves”, em 26 de junho de 2009.</w:t>
      </w:r>
    </w:p>
    <w:p w:rsidR="00EB3777" w:rsidRPr="00EB3777" w:rsidRDefault="00EB3777" w:rsidP="00EB3777">
      <w:pPr>
        <w:ind w:firstLine="1440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ind w:firstLine="1440"/>
        <w:rPr>
          <w:rFonts w:ascii="Bookman Old Style" w:hAnsi="Bookman Old Style"/>
          <w:sz w:val="26"/>
          <w:szCs w:val="26"/>
        </w:rPr>
      </w:pPr>
    </w:p>
    <w:p w:rsidR="00EB3777" w:rsidRPr="00EB3777" w:rsidRDefault="00EB3777" w:rsidP="00EB377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EB3777" w:rsidRPr="00EB3777" w:rsidRDefault="00EB3777" w:rsidP="00EB377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B3777">
        <w:rPr>
          <w:rFonts w:ascii="Bookman Old Style" w:hAnsi="Bookman Old Style"/>
          <w:b/>
          <w:sz w:val="26"/>
          <w:szCs w:val="26"/>
        </w:rPr>
        <w:t>FABIANO W. RUIZ MARTINEZ</w:t>
      </w:r>
    </w:p>
    <w:p w:rsidR="00EB3777" w:rsidRPr="00EB3777" w:rsidRDefault="00EB3777" w:rsidP="00EB377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B3777">
        <w:rPr>
          <w:rFonts w:ascii="Bookman Old Style" w:hAnsi="Bookman Old Style"/>
          <w:sz w:val="26"/>
          <w:szCs w:val="26"/>
        </w:rPr>
        <w:t>“</w:t>
      </w:r>
      <w:r w:rsidRPr="00EB3777">
        <w:rPr>
          <w:rFonts w:ascii="Bookman Old Style" w:hAnsi="Bookman Old Style"/>
          <w:b/>
          <w:sz w:val="26"/>
          <w:szCs w:val="26"/>
        </w:rPr>
        <w:t>PINGUIM”</w:t>
      </w:r>
    </w:p>
    <w:p w:rsidR="00EB3777" w:rsidRPr="00EB3777" w:rsidRDefault="00EB3777" w:rsidP="00EB377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B3777">
        <w:rPr>
          <w:rFonts w:ascii="Bookman Old Style" w:hAnsi="Bookman Old Style"/>
          <w:sz w:val="26"/>
          <w:szCs w:val="26"/>
        </w:rPr>
        <w:t>-Vereador Líder PDT-</w:t>
      </w:r>
    </w:p>
    <w:p w:rsidR="00EB3777" w:rsidRPr="00EB3777" w:rsidRDefault="00EB3777" w:rsidP="00EB377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9F196D" w:rsidRPr="00EB3777" w:rsidRDefault="009F196D" w:rsidP="00CD613B">
      <w:pPr>
        <w:rPr>
          <w:sz w:val="26"/>
          <w:szCs w:val="26"/>
        </w:rPr>
      </w:pPr>
    </w:p>
    <w:sectPr w:rsidR="009F196D" w:rsidRPr="00EB377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1E" w:rsidRDefault="00741B1E">
      <w:r>
        <w:separator/>
      </w:r>
    </w:p>
  </w:endnote>
  <w:endnote w:type="continuationSeparator" w:id="0">
    <w:p w:rsidR="00741B1E" w:rsidRDefault="007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1E" w:rsidRDefault="00741B1E">
      <w:r>
        <w:separator/>
      </w:r>
    </w:p>
  </w:footnote>
  <w:footnote w:type="continuationSeparator" w:id="0">
    <w:p w:rsidR="00741B1E" w:rsidRDefault="0074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1B1E"/>
    <w:rsid w:val="009D357F"/>
    <w:rsid w:val="009F196D"/>
    <w:rsid w:val="00A9035B"/>
    <w:rsid w:val="00CD613B"/>
    <w:rsid w:val="00E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37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377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