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B4" w:rsidRDefault="002365B4" w:rsidP="002365B4">
      <w:pPr>
        <w:pStyle w:val="Ttulo"/>
      </w:pPr>
      <w:bookmarkStart w:id="0" w:name="_GoBack"/>
      <w:bookmarkEnd w:id="0"/>
      <w:r>
        <w:t>INDICAÇÃO Nº 793/09</w:t>
      </w:r>
    </w:p>
    <w:p w:rsidR="002365B4" w:rsidRDefault="002365B4" w:rsidP="002365B4">
      <w:pPr>
        <w:jc w:val="center"/>
        <w:rPr>
          <w:rFonts w:ascii="Bookman Old Style" w:hAnsi="Bookman Old Style"/>
          <w:b/>
          <w:u w:val="single"/>
        </w:rPr>
      </w:pPr>
    </w:p>
    <w:p w:rsidR="002365B4" w:rsidRDefault="002365B4" w:rsidP="002365B4">
      <w:pPr>
        <w:jc w:val="center"/>
        <w:rPr>
          <w:rFonts w:ascii="Bookman Old Style" w:hAnsi="Bookman Old Style"/>
          <w:b/>
          <w:u w:val="single"/>
        </w:rPr>
      </w:pPr>
    </w:p>
    <w:p w:rsidR="002365B4" w:rsidRDefault="002365B4" w:rsidP="002365B4">
      <w:pPr>
        <w:pStyle w:val="Recuodecorpodetexto"/>
        <w:ind w:left="4440"/>
      </w:pPr>
      <w:r>
        <w:t>“Poda de árvore na Rua Cônego Luiz da Silva, próximo ao número 311, localizada no bairro Parque Olaria”.</w:t>
      </w:r>
    </w:p>
    <w:p w:rsidR="002365B4" w:rsidRDefault="002365B4" w:rsidP="002365B4">
      <w:pPr>
        <w:ind w:left="1440" w:firstLine="3600"/>
        <w:jc w:val="both"/>
        <w:rPr>
          <w:rFonts w:ascii="Bookman Old Style" w:hAnsi="Bookman Old Style"/>
        </w:rPr>
      </w:pPr>
    </w:p>
    <w:p w:rsidR="002365B4" w:rsidRDefault="002365B4" w:rsidP="002365B4">
      <w:pPr>
        <w:ind w:left="1440" w:firstLine="3600"/>
        <w:jc w:val="both"/>
        <w:rPr>
          <w:rFonts w:ascii="Bookman Old Style" w:hAnsi="Bookman Old Style"/>
        </w:rPr>
      </w:pPr>
    </w:p>
    <w:p w:rsidR="002365B4" w:rsidRDefault="002365B4" w:rsidP="002365B4">
      <w:pPr>
        <w:ind w:left="1440" w:firstLine="3600"/>
        <w:jc w:val="both"/>
        <w:rPr>
          <w:rFonts w:ascii="Bookman Old Style" w:hAnsi="Bookman Old Style"/>
        </w:rPr>
      </w:pPr>
    </w:p>
    <w:p w:rsidR="002365B4" w:rsidRDefault="002365B4" w:rsidP="002365B4">
      <w:pPr>
        <w:ind w:left="1440" w:firstLine="3600"/>
        <w:jc w:val="both"/>
        <w:rPr>
          <w:rFonts w:ascii="Bookman Old Style" w:hAnsi="Bookman Old Style"/>
        </w:rPr>
      </w:pPr>
    </w:p>
    <w:p w:rsidR="002365B4" w:rsidRPr="00177AD0" w:rsidRDefault="002365B4" w:rsidP="002365B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</w:t>
      </w:r>
      <w:r w:rsidRPr="001751EC">
        <w:rPr>
          <w:rFonts w:ascii="Bookman Old Style" w:hAnsi="Bookman Old Style"/>
        </w:rPr>
        <w:t xml:space="preserve">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poda de árvore </w:t>
      </w:r>
      <w:r w:rsidRPr="00177AD0">
        <w:rPr>
          <w:rFonts w:ascii="Bookman Old Style" w:hAnsi="Bookman Old Style"/>
        </w:rPr>
        <w:t>na Rua</w:t>
      </w:r>
      <w:r>
        <w:rPr>
          <w:rFonts w:ascii="Bookman Old Style" w:hAnsi="Bookman Old Style"/>
        </w:rPr>
        <w:t xml:space="preserve"> Cônego Luiz da Silva, próximo ao número 311, no bairro Parque Olaria.</w:t>
      </w:r>
    </w:p>
    <w:p w:rsidR="002365B4" w:rsidRPr="003977F2" w:rsidRDefault="002365B4" w:rsidP="002365B4">
      <w:pPr>
        <w:jc w:val="center"/>
        <w:rPr>
          <w:rFonts w:ascii="Bookman Old Style" w:hAnsi="Bookman Old Style"/>
          <w:b/>
        </w:rPr>
      </w:pPr>
    </w:p>
    <w:p w:rsidR="002365B4" w:rsidRDefault="002365B4" w:rsidP="002365B4">
      <w:pPr>
        <w:jc w:val="center"/>
        <w:rPr>
          <w:rFonts w:ascii="Bookman Old Style" w:hAnsi="Bookman Old Style"/>
          <w:b/>
        </w:rPr>
      </w:pPr>
    </w:p>
    <w:p w:rsidR="002365B4" w:rsidRDefault="002365B4" w:rsidP="002365B4">
      <w:pPr>
        <w:jc w:val="center"/>
        <w:rPr>
          <w:rFonts w:ascii="Bookman Old Style" w:hAnsi="Bookman Old Style"/>
          <w:b/>
        </w:rPr>
      </w:pPr>
    </w:p>
    <w:p w:rsidR="002365B4" w:rsidRDefault="002365B4" w:rsidP="002365B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365B4" w:rsidRDefault="002365B4" w:rsidP="002365B4">
      <w:pPr>
        <w:jc w:val="both"/>
        <w:rPr>
          <w:rFonts w:ascii="Bookman Old Style" w:hAnsi="Bookman Old Style"/>
          <w:b/>
        </w:rPr>
      </w:pPr>
    </w:p>
    <w:p w:rsidR="002365B4" w:rsidRDefault="002365B4" w:rsidP="002365B4">
      <w:pPr>
        <w:jc w:val="both"/>
        <w:rPr>
          <w:rFonts w:ascii="Bookman Old Style" w:hAnsi="Bookman Old Style"/>
          <w:b/>
        </w:rPr>
      </w:pPr>
    </w:p>
    <w:p w:rsidR="002365B4" w:rsidRDefault="002365B4" w:rsidP="002365B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árvore está entrelaçando nos fios, podendo assim causar acidentes. Por isso, faz-se necessária sua poda.</w:t>
      </w:r>
    </w:p>
    <w:p w:rsidR="002365B4" w:rsidRPr="001751EC" w:rsidRDefault="002365B4" w:rsidP="002365B4">
      <w:pPr>
        <w:ind w:firstLine="1440"/>
        <w:jc w:val="both"/>
        <w:rPr>
          <w:rFonts w:ascii="Bookman Old Style" w:hAnsi="Bookman Old Style"/>
        </w:rPr>
      </w:pPr>
    </w:p>
    <w:p w:rsidR="002365B4" w:rsidRDefault="002365B4" w:rsidP="002365B4">
      <w:pPr>
        <w:ind w:firstLine="1440"/>
        <w:jc w:val="both"/>
        <w:outlineLvl w:val="0"/>
        <w:rPr>
          <w:rFonts w:ascii="Bookman Old Style" w:hAnsi="Bookman Old Style"/>
        </w:rPr>
      </w:pPr>
    </w:p>
    <w:p w:rsidR="002365B4" w:rsidRDefault="002365B4" w:rsidP="002365B4">
      <w:pPr>
        <w:ind w:firstLine="1440"/>
        <w:outlineLvl w:val="0"/>
        <w:rPr>
          <w:rFonts w:ascii="Bookman Old Style" w:hAnsi="Bookman Old Style"/>
        </w:rPr>
      </w:pPr>
    </w:p>
    <w:p w:rsidR="002365B4" w:rsidRDefault="002365B4" w:rsidP="002365B4">
      <w:pPr>
        <w:ind w:firstLine="1440"/>
        <w:outlineLvl w:val="0"/>
        <w:rPr>
          <w:rFonts w:ascii="Bookman Old Style" w:hAnsi="Bookman Old Style"/>
        </w:rPr>
      </w:pPr>
    </w:p>
    <w:p w:rsidR="002365B4" w:rsidRDefault="002365B4" w:rsidP="002365B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2009.</w:t>
      </w:r>
    </w:p>
    <w:p w:rsidR="002365B4" w:rsidRDefault="002365B4" w:rsidP="002365B4">
      <w:pPr>
        <w:ind w:firstLine="1440"/>
        <w:rPr>
          <w:rFonts w:ascii="Bookman Old Style" w:hAnsi="Bookman Old Style"/>
        </w:rPr>
      </w:pPr>
    </w:p>
    <w:p w:rsidR="002365B4" w:rsidRDefault="002365B4" w:rsidP="002365B4">
      <w:pPr>
        <w:rPr>
          <w:rFonts w:ascii="Bookman Old Style" w:hAnsi="Bookman Old Style"/>
        </w:rPr>
      </w:pPr>
    </w:p>
    <w:p w:rsidR="002365B4" w:rsidRDefault="002365B4" w:rsidP="002365B4">
      <w:pPr>
        <w:ind w:firstLine="1440"/>
        <w:rPr>
          <w:rFonts w:ascii="Bookman Old Style" w:hAnsi="Bookman Old Style"/>
        </w:rPr>
      </w:pPr>
    </w:p>
    <w:p w:rsidR="002365B4" w:rsidRDefault="002365B4" w:rsidP="002365B4">
      <w:pPr>
        <w:jc w:val="center"/>
        <w:outlineLvl w:val="0"/>
        <w:rPr>
          <w:rFonts w:ascii="Bookman Old Style" w:hAnsi="Bookman Old Style"/>
          <w:b/>
        </w:rPr>
      </w:pPr>
    </w:p>
    <w:p w:rsidR="002365B4" w:rsidRDefault="002365B4" w:rsidP="002365B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DULCIMAR DE JESUS CARDOSO</w:t>
      </w:r>
    </w:p>
    <w:p w:rsidR="002365B4" w:rsidRDefault="002365B4" w:rsidP="002365B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</w:t>
      </w:r>
      <w:r w:rsidRPr="007A1567">
        <w:rPr>
          <w:rFonts w:ascii="Bookman Old Style" w:hAnsi="Bookman Old Style"/>
          <w:b/>
        </w:rPr>
        <w:t>O</w:t>
      </w:r>
      <w:r>
        <w:rPr>
          <w:rFonts w:ascii="Bookman Old Style" w:hAnsi="Bookman Old Style"/>
          <w:b/>
        </w:rPr>
        <w:t>M</w:t>
      </w:r>
      <w:r>
        <w:rPr>
          <w:rFonts w:ascii="Bookman Old Style" w:hAnsi="Bookman Old Style"/>
        </w:rPr>
        <w:t>”</w:t>
      </w:r>
    </w:p>
    <w:p w:rsidR="002365B4" w:rsidRDefault="002365B4" w:rsidP="002365B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0F" w:rsidRDefault="009D1D0F">
      <w:r>
        <w:separator/>
      </w:r>
    </w:p>
  </w:endnote>
  <w:endnote w:type="continuationSeparator" w:id="0">
    <w:p w:rsidR="009D1D0F" w:rsidRDefault="009D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0F" w:rsidRDefault="009D1D0F">
      <w:r>
        <w:separator/>
      </w:r>
    </w:p>
  </w:footnote>
  <w:footnote w:type="continuationSeparator" w:id="0">
    <w:p w:rsidR="009D1D0F" w:rsidRDefault="009D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65B4"/>
    <w:rsid w:val="003D3AA8"/>
    <w:rsid w:val="004C67DE"/>
    <w:rsid w:val="008D32CC"/>
    <w:rsid w:val="009D1D0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65B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65B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