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FE" w:rsidRDefault="00F25DFE" w:rsidP="00F25DFE">
      <w:pPr>
        <w:pStyle w:val="Ttulo"/>
      </w:pPr>
      <w:bookmarkStart w:id="0" w:name="_GoBack"/>
      <w:bookmarkEnd w:id="0"/>
      <w:r>
        <w:t>INDICAÇÃO Nº 841/09</w:t>
      </w:r>
    </w:p>
    <w:p w:rsidR="00F25DFE" w:rsidRDefault="00F25DFE" w:rsidP="00F25DFE">
      <w:pPr>
        <w:jc w:val="center"/>
        <w:rPr>
          <w:rFonts w:ascii="Bookman Old Style" w:hAnsi="Bookman Old Style"/>
          <w:b/>
          <w:u w:val="single"/>
        </w:rPr>
      </w:pPr>
    </w:p>
    <w:p w:rsidR="00F25DFE" w:rsidRDefault="00F25DFE" w:rsidP="00F25DFE">
      <w:pPr>
        <w:jc w:val="center"/>
        <w:rPr>
          <w:rFonts w:ascii="Bookman Old Style" w:hAnsi="Bookman Old Style"/>
          <w:b/>
          <w:u w:val="single"/>
        </w:rPr>
      </w:pPr>
    </w:p>
    <w:p w:rsidR="00F25DFE" w:rsidRDefault="00F25DFE" w:rsidP="00F25DFE">
      <w:pPr>
        <w:pStyle w:val="Recuodecorpodetexto"/>
        <w:ind w:left="4440"/>
      </w:pPr>
      <w:r>
        <w:t>“Extração de árvore na Rua Luiz Laudissi, próximo ao n° 751, no bairro Mollon IV”.</w:t>
      </w:r>
    </w:p>
    <w:p w:rsidR="00F25DFE" w:rsidRDefault="00F25DFE" w:rsidP="00F25DFE">
      <w:pPr>
        <w:ind w:left="1440" w:firstLine="3600"/>
        <w:jc w:val="both"/>
        <w:rPr>
          <w:rFonts w:ascii="Bookman Old Style" w:hAnsi="Bookman Old Style"/>
        </w:rPr>
      </w:pPr>
    </w:p>
    <w:p w:rsidR="00F25DFE" w:rsidRDefault="00F25DFE" w:rsidP="00F25DFE">
      <w:pPr>
        <w:ind w:left="1440" w:firstLine="3600"/>
        <w:jc w:val="both"/>
        <w:rPr>
          <w:rFonts w:ascii="Bookman Old Style" w:hAnsi="Bookman Old Style"/>
        </w:rPr>
      </w:pPr>
    </w:p>
    <w:p w:rsidR="00F25DFE" w:rsidRDefault="00F25DFE" w:rsidP="00F25DFE">
      <w:pPr>
        <w:ind w:left="1440" w:firstLine="3600"/>
        <w:jc w:val="both"/>
        <w:rPr>
          <w:rFonts w:ascii="Bookman Old Style" w:hAnsi="Bookman Old Style"/>
        </w:rPr>
      </w:pPr>
    </w:p>
    <w:p w:rsidR="00F25DFE" w:rsidRDefault="00F25DFE" w:rsidP="00F25DFE">
      <w:pPr>
        <w:ind w:left="1440" w:firstLine="3600"/>
        <w:jc w:val="both"/>
        <w:rPr>
          <w:rFonts w:ascii="Bookman Old Style" w:hAnsi="Bookman Old Style"/>
        </w:rPr>
      </w:pPr>
    </w:p>
    <w:p w:rsidR="00F25DFE" w:rsidRDefault="00F25DFE" w:rsidP="00F25DFE">
      <w:pPr>
        <w:ind w:left="1440" w:firstLine="3600"/>
        <w:jc w:val="both"/>
        <w:rPr>
          <w:rFonts w:ascii="Bookman Old Style" w:hAnsi="Bookman Old Style"/>
        </w:rPr>
      </w:pPr>
    </w:p>
    <w:p w:rsidR="00F25DFE" w:rsidRPr="00F32796" w:rsidRDefault="00F25DFE" w:rsidP="00F25DFE">
      <w:pPr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F442BE">
        <w:rPr>
          <w:rFonts w:ascii="Bookman Old Style" w:hAnsi="Bookman Old Style"/>
        </w:rPr>
        <w:t xml:space="preserve">determinar ao setor </w:t>
      </w:r>
      <w:r w:rsidRPr="008B0914">
        <w:rPr>
          <w:rFonts w:ascii="Bookman Old Style" w:hAnsi="Bookman Old Style"/>
        </w:rPr>
        <w:t xml:space="preserve">competente que tome providências </w:t>
      </w:r>
      <w:r w:rsidRPr="00F32796">
        <w:rPr>
          <w:rFonts w:ascii="Bookman Old Style" w:hAnsi="Bookman Old Style" w:cs="Arial"/>
        </w:rPr>
        <w:t xml:space="preserve">quanto à </w:t>
      </w:r>
      <w:r w:rsidRPr="00F32796">
        <w:rPr>
          <w:rFonts w:ascii="Bookman Old Style" w:hAnsi="Bookman Old Style"/>
        </w:rPr>
        <w:t xml:space="preserve">extração de árvore na Rua </w:t>
      </w:r>
      <w:r>
        <w:rPr>
          <w:rFonts w:ascii="Bookman Old Style" w:hAnsi="Bookman Old Style"/>
        </w:rPr>
        <w:t>Luiz Laudissi</w:t>
      </w:r>
      <w:r w:rsidRPr="00F32796">
        <w:rPr>
          <w:rFonts w:ascii="Bookman Old Style" w:hAnsi="Bookman Old Style"/>
        </w:rPr>
        <w:t xml:space="preserve">, próximo ao n° </w:t>
      </w:r>
      <w:r>
        <w:rPr>
          <w:rFonts w:ascii="Bookman Old Style" w:hAnsi="Bookman Old Style"/>
        </w:rPr>
        <w:t>751</w:t>
      </w:r>
      <w:r w:rsidRPr="00F32796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 IV</w:t>
      </w:r>
      <w:r w:rsidRPr="00F32796">
        <w:rPr>
          <w:rFonts w:ascii="Bookman Old Style" w:hAnsi="Bookman Old Style" w:cs="Arial"/>
        </w:rPr>
        <w:t>.</w:t>
      </w:r>
    </w:p>
    <w:p w:rsidR="00F25DFE" w:rsidRPr="00F32796" w:rsidRDefault="00F25DFE" w:rsidP="00F25DFE">
      <w:pPr>
        <w:jc w:val="center"/>
        <w:rPr>
          <w:rFonts w:ascii="Bookman Old Style" w:hAnsi="Bookman Old Style"/>
          <w:b/>
        </w:rPr>
      </w:pPr>
    </w:p>
    <w:p w:rsidR="00F25DFE" w:rsidRDefault="00F25DFE" w:rsidP="00F25DFE">
      <w:pPr>
        <w:jc w:val="center"/>
        <w:rPr>
          <w:rFonts w:ascii="Bookman Old Style" w:hAnsi="Bookman Old Style"/>
          <w:b/>
        </w:rPr>
      </w:pPr>
    </w:p>
    <w:p w:rsidR="00F25DFE" w:rsidRDefault="00F25DFE" w:rsidP="00F25DF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25DFE" w:rsidRDefault="00F25DFE" w:rsidP="00F25DFE">
      <w:pPr>
        <w:jc w:val="center"/>
        <w:rPr>
          <w:rFonts w:ascii="Bookman Old Style" w:hAnsi="Bookman Old Style"/>
          <w:b/>
        </w:rPr>
      </w:pPr>
    </w:p>
    <w:p w:rsidR="00F25DFE" w:rsidRDefault="00F25DFE" w:rsidP="00F25DFE">
      <w:pPr>
        <w:jc w:val="center"/>
        <w:rPr>
          <w:rFonts w:ascii="Bookman Old Style" w:hAnsi="Bookman Old Style"/>
          <w:b/>
        </w:rPr>
      </w:pPr>
    </w:p>
    <w:p w:rsidR="00F25DFE" w:rsidRDefault="00F25DFE" w:rsidP="00F25DFE">
      <w:pPr>
        <w:jc w:val="center"/>
        <w:rPr>
          <w:rFonts w:ascii="Bookman Old Style" w:hAnsi="Bookman Old Style"/>
          <w:b/>
        </w:rPr>
      </w:pPr>
    </w:p>
    <w:p w:rsidR="00F25DFE" w:rsidRDefault="00F25DFE" w:rsidP="00F25DF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por este vereador cobrando providências para que se faça a extração </w:t>
      </w:r>
      <w:r w:rsidRPr="006E6577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e</w:t>
      </w:r>
      <w:r w:rsidRPr="006E657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uma árvore, de grande porte que está danificando a calçada.</w:t>
      </w:r>
    </w:p>
    <w:p w:rsidR="00F25DFE" w:rsidRDefault="00F25DFE" w:rsidP="00F25DF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Com a retirada desta árvore será possível replantar outra espécie no lugar.</w:t>
      </w:r>
    </w:p>
    <w:p w:rsidR="00F25DFE" w:rsidRDefault="00F25DFE" w:rsidP="00F25DFE">
      <w:pPr>
        <w:ind w:firstLine="1440"/>
        <w:jc w:val="both"/>
        <w:outlineLvl w:val="0"/>
        <w:rPr>
          <w:rFonts w:ascii="Bookman Old Style" w:hAnsi="Bookman Old Style"/>
        </w:rPr>
      </w:pPr>
    </w:p>
    <w:p w:rsidR="00F25DFE" w:rsidRDefault="00F25DFE" w:rsidP="00F25DFE">
      <w:pPr>
        <w:ind w:firstLine="1440"/>
        <w:jc w:val="both"/>
        <w:outlineLvl w:val="0"/>
        <w:rPr>
          <w:rFonts w:ascii="Bookman Old Style" w:hAnsi="Bookman Old Style"/>
        </w:rPr>
      </w:pPr>
    </w:p>
    <w:p w:rsidR="00F25DFE" w:rsidRDefault="00F25DFE" w:rsidP="00F25DFE">
      <w:pPr>
        <w:ind w:firstLine="1440"/>
        <w:jc w:val="both"/>
        <w:outlineLvl w:val="0"/>
        <w:rPr>
          <w:rFonts w:ascii="Bookman Old Style" w:hAnsi="Bookman Old Style"/>
        </w:rPr>
      </w:pPr>
    </w:p>
    <w:p w:rsidR="00F25DFE" w:rsidRDefault="00F25DFE" w:rsidP="00F25DFE">
      <w:pPr>
        <w:ind w:firstLine="1440"/>
        <w:jc w:val="both"/>
        <w:outlineLvl w:val="0"/>
        <w:rPr>
          <w:rFonts w:ascii="Bookman Old Style" w:hAnsi="Bookman Old Style"/>
        </w:rPr>
      </w:pPr>
    </w:p>
    <w:p w:rsidR="00F25DFE" w:rsidRDefault="00F25DFE" w:rsidP="00F25DF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agosto de 2009.</w:t>
      </w:r>
    </w:p>
    <w:p w:rsidR="00F25DFE" w:rsidRDefault="00F25DFE" w:rsidP="00F25DFE">
      <w:pPr>
        <w:ind w:firstLine="1440"/>
        <w:rPr>
          <w:rFonts w:ascii="Bookman Old Style" w:hAnsi="Bookman Old Style"/>
        </w:rPr>
      </w:pPr>
    </w:p>
    <w:p w:rsidR="00F25DFE" w:rsidRDefault="00F25DFE" w:rsidP="00F25DFE">
      <w:pPr>
        <w:rPr>
          <w:rFonts w:ascii="Bookman Old Style" w:hAnsi="Bookman Old Style"/>
        </w:rPr>
      </w:pPr>
    </w:p>
    <w:p w:rsidR="00F25DFE" w:rsidRDefault="00F25DFE" w:rsidP="00F25DFE">
      <w:pPr>
        <w:rPr>
          <w:rFonts w:ascii="Bookman Old Style" w:hAnsi="Bookman Old Style"/>
        </w:rPr>
      </w:pPr>
    </w:p>
    <w:p w:rsidR="00F25DFE" w:rsidRDefault="00F25DFE" w:rsidP="00F25DFE">
      <w:pPr>
        <w:ind w:firstLine="1440"/>
        <w:rPr>
          <w:rFonts w:ascii="Bookman Old Style" w:hAnsi="Bookman Old Style"/>
        </w:rPr>
      </w:pPr>
    </w:p>
    <w:p w:rsidR="00F25DFE" w:rsidRDefault="00F25DFE" w:rsidP="00F25DFE">
      <w:pPr>
        <w:ind w:firstLine="1440"/>
        <w:rPr>
          <w:rFonts w:ascii="Bookman Old Style" w:hAnsi="Bookman Old Style"/>
        </w:rPr>
      </w:pPr>
    </w:p>
    <w:p w:rsidR="00F25DFE" w:rsidRDefault="00F25DFE" w:rsidP="00F25DF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25DFE" w:rsidRDefault="00F25DFE" w:rsidP="00F25DF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99" w:rsidRDefault="00B54499">
      <w:r>
        <w:separator/>
      </w:r>
    </w:p>
  </w:endnote>
  <w:endnote w:type="continuationSeparator" w:id="0">
    <w:p w:rsidR="00B54499" w:rsidRDefault="00B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99" w:rsidRDefault="00B54499">
      <w:r>
        <w:separator/>
      </w:r>
    </w:p>
  </w:footnote>
  <w:footnote w:type="continuationSeparator" w:id="0">
    <w:p w:rsidR="00B54499" w:rsidRDefault="00B54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346A3"/>
    <w:rsid w:val="009F196D"/>
    <w:rsid w:val="00A9035B"/>
    <w:rsid w:val="00B54499"/>
    <w:rsid w:val="00CD613B"/>
    <w:rsid w:val="00F2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25D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25DF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