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DB" w:rsidRPr="001903DB" w:rsidRDefault="001903DB" w:rsidP="00791FA2">
      <w:pPr>
        <w:pStyle w:val="Ttulo"/>
      </w:pPr>
      <w:bookmarkStart w:id="0" w:name="_GoBack"/>
      <w:bookmarkEnd w:id="0"/>
      <w:r w:rsidRPr="001903DB">
        <w:t>INDICAÇÃO Nº 865/09</w:t>
      </w:r>
    </w:p>
    <w:p w:rsidR="001903DB" w:rsidRPr="001903DB" w:rsidRDefault="001903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03DB" w:rsidRPr="001903DB" w:rsidRDefault="001903D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03DB" w:rsidRPr="001903DB" w:rsidRDefault="001903DB" w:rsidP="00791FA2">
      <w:pPr>
        <w:pStyle w:val="Recuodecorpodetexto"/>
        <w:ind w:left="4440"/>
      </w:pPr>
      <w:r w:rsidRPr="001903DB">
        <w:t>“Estudos dos órgãos competentes do Município, a fim de verificar a possibilidade de instalação de lombada ou determinação de mão única na Rua Bráulio Pio, altura do nº 121, no Parque Zabani”.</w:t>
      </w:r>
    </w:p>
    <w:p w:rsidR="001903DB" w:rsidRPr="001903DB" w:rsidRDefault="001903D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03DB" w:rsidRPr="001903DB" w:rsidRDefault="001903D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03DB" w:rsidRPr="001903DB" w:rsidRDefault="001903D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03DB" w:rsidRPr="001903DB" w:rsidRDefault="001903D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03DB" w:rsidRPr="001903DB" w:rsidRDefault="001903DB" w:rsidP="00791FA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903DB">
        <w:rPr>
          <w:rFonts w:ascii="Bookman Old Style" w:hAnsi="Bookman Old Style"/>
          <w:b/>
          <w:bCs/>
          <w:sz w:val="24"/>
          <w:szCs w:val="24"/>
        </w:rPr>
        <w:t>INDICA</w:t>
      </w:r>
      <w:r w:rsidRPr="001903D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estudos junto a rua supra citada, a fim de se evitar a ocorrência de mais acidentes no local.</w:t>
      </w: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  <w:r w:rsidRPr="001903DB">
        <w:rPr>
          <w:rFonts w:ascii="Bookman Old Style" w:hAnsi="Bookman Old Style"/>
          <w:b/>
          <w:sz w:val="24"/>
          <w:szCs w:val="24"/>
        </w:rPr>
        <w:t>Justificativa:</w:t>
      </w: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03DB">
        <w:rPr>
          <w:rFonts w:ascii="Bookman Old Style" w:hAnsi="Bookman Old Style"/>
          <w:sz w:val="24"/>
          <w:szCs w:val="24"/>
        </w:rPr>
        <w:t>Os moradores do Parque Zabane procuraram por este vereador reclamando que devido à existência de um semáforo instalado na Rua Augusto Scomparim ou mesmo pra  diminuir o trajeto, motoristas deviam pela Rua Bráulio Pio em alta velocidade, não respeitando pedestres, ciclistas ou carros estacionados.</w:t>
      </w:r>
    </w:p>
    <w:p w:rsidR="001903DB" w:rsidRPr="001903DB" w:rsidRDefault="001903DB" w:rsidP="00791FA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03DB" w:rsidRPr="001903DB" w:rsidRDefault="001903DB" w:rsidP="00791F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03DB">
        <w:rPr>
          <w:rFonts w:ascii="Bookman Old Style" w:hAnsi="Bookman Old Style"/>
          <w:sz w:val="24"/>
          <w:szCs w:val="24"/>
        </w:rPr>
        <w:t>Vários acidentes já ocorreram no local e os moradores pedem providencias dos órgãos competentes.</w:t>
      </w:r>
    </w:p>
    <w:p w:rsidR="001903DB" w:rsidRPr="001903DB" w:rsidRDefault="001903DB" w:rsidP="00791FA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03DB">
        <w:rPr>
          <w:rFonts w:ascii="Bookman Old Style" w:hAnsi="Bookman Old Style"/>
          <w:sz w:val="24"/>
          <w:szCs w:val="24"/>
        </w:rPr>
        <w:t xml:space="preserve">  </w:t>
      </w:r>
    </w:p>
    <w:p w:rsidR="001903DB" w:rsidRPr="001903DB" w:rsidRDefault="001903DB" w:rsidP="00791FA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03DB" w:rsidRPr="001903DB" w:rsidRDefault="001903DB" w:rsidP="00791FA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903DB">
        <w:rPr>
          <w:rFonts w:ascii="Bookman Old Style" w:hAnsi="Bookman Old Style"/>
          <w:sz w:val="24"/>
          <w:szCs w:val="24"/>
        </w:rPr>
        <w:t>Plenário “Dr. Tancredo Neves”, em 30 de julho de 2009.</w:t>
      </w:r>
    </w:p>
    <w:p w:rsidR="001903DB" w:rsidRPr="001903DB" w:rsidRDefault="001903DB">
      <w:pPr>
        <w:ind w:firstLine="1440"/>
        <w:rPr>
          <w:rFonts w:ascii="Bookman Old Style" w:hAnsi="Bookman Old Style"/>
          <w:sz w:val="24"/>
          <w:szCs w:val="24"/>
        </w:rPr>
      </w:pPr>
    </w:p>
    <w:p w:rsidR="001903DB" w:rsidRPr="001903DB" w:rsidRDefault="001903DB">
      <w:pPr>
        <w:rPr>
          <w:rFonts w:ascii="Bookman Old Style" w:hAnsi="Bookman Old Style"/>
          <w:sz w:val="24"/>
          <w:szCs w:val="24"/>
        </w:rPr>
      </w:pPr>
    </w:p>
    <w:p w:rsidR="001903DB" w:rsidRPr="001903DB" w:rsidRDefault="001903DB">
      <w:pPr>
        <w:ind w:firstLine="1440"/>
        <w:rPr>
          <w:rFonts w:ascii="Bookman Old Style" w:hAnsi="Bookman Old Style"/>
          <w:sz w:val="24"/>
          <w:szCs w:val="24"/>
        </w:rPr>
      </w:pPr>
    </w:p>
    <w:p w:rsidR="001903DB" w:rsidRPr="001903DB" w:rsidRDefault="001903DB" w:rsidP="00791F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903DB" w:rsidRPr="001903DB" w:rsidRDefault="001903DB" w:rsidP="00791F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903DB">
        <w:rPr>
          <w:rFonts w:ascii="Bookman Old Style" w:hAnsi="Bookman Old Style"/>
          <w:b/>
          <w:sz w:val="24"/>
          <w:szCs w:val="24"/>
        </w:rPr>
        <w:t>Danilo Godoy</w:t>
      </w:r>
    </w:p>
    <w:p w:rsidR="001903DB" w:rsidRPr="001903DB" w:rsidRDefault="001903DB" w:rsidP="00791FA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903DB">
        <w:rPr>
          <w:rFonts w:ascii="Bookman Old Style" w:hAnsi="Bookman Old Style"/>
          <w:b/>
          <w:sz w:val="24"/>
          <w:szCs w:val="24"/>
        </w:rPr>
        <w:t>PSDB</w:t>
      </w:r>
    </w:p>
    <w:p w:rsidR="001903DB" w:rsidRPr="001903DB" w:rsidRDefault="001903DB" w:rsidP="00791FA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903DB">
        <w:rPr>
          <w:rFonts w:ascii="Bookman Old Style" w:hAnsi="Bookman Old Style"/>
          <w:sz w:val="24"/>
          <w:szCs w:val="24"/>
        </w:rPr>
        <w:t>-vereador-</w:t>
      </w:r>
    </w:p>
    <w:p w:rsidR="009F196D" w:rsidRPr="001903DB" w:rsidRDefault="009F196D" w:rsidP="00CD613B">
      <w:pPr>
        <w:rPr>
          <w:sz w:val="24"/>
          <w:szCs w:val="24"/>
        </w:rPr>
      </w:pPr>
    </w:p>
    <w:sectPr w:rsidR="009F196D" w:rsidRPr="001903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A2" w:rsidRDefault="00791FA2">
      <w:r>
        <w:separator/>
      </w:r>
    </w:p>
  </w:endnote>
  <w:endnote w:type="continuationSeparator" w:id="0">
    <w:p w:rsidR="00791FA2" w:rsidRDefault="0079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A2" w:rsidRDefault="00791FA2">
      <w:r>
        <w:separator/>
      </w:r>
    </w:p>
  </w:footnote>
  <w:footnote w:type="continuationSeparator" w:id="0">
    <w:p w:rsidR="00791FA2" w:rsidRDefault="0079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3DB"/>
    <w:rsid w:val="001D1394"/>
    <w:rsid w:val="003D3AA8"/>
    <w:rsid w:val="004C67DE"/>
    <w:rsid w:val="00545B2C"/>
    <w:rsid w:val="00791F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03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03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