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10" w:rsidRPr="00A53910" w:rsidRDefault="00A53910" w:rsidP="005842ED">
      <w:pPr>
        <w:pStyle w:val="Ttulo"/>
      </w:pPr>
      <w:bookmarkStart w:id="0" w:name="_GoBack"/>
      <w:bookmarkEnd w:id="0"/>
      <w:r w:rsidRPr="00A53910">
        <w:t>INDICAÇÃO Nº 887/09</w:t>
      </w:r>
    </w:p>
    <w:p w:rsidR="00A53910" w:rsidRPr="00A53910" w:rsidRDefault="00A539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53910" w:rsidRPr="00A53910" w:rsidRDefault="00A539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53910" w:rsidRPr="00A53910" w:rsidRDefault="00A53910" w:rsidP="005842ED">
      <w:pPr>
        <w:pStyle w:val="Recuodecorpodetexto"/>
        <w:ind w:left="4440"/>
      </w:pPr>
      <w:r w:rsidRPr="00A53910">
        <w:t>“Manutenção e nivelamento do sarjetão localizado na Avenida São Paulo II, na altura do número 1476, no Bairro Cidade Nova”.</w:t>
      </w:r>
    </w:p>
    <w:p w:rsidR="00A53910" w:rsidRPr="00A53910" w:rsidRDefault="00A539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53910" w:rsidRPr="00A53910" w:rsidRDefault="00A539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53910" w:rsidRPr="00A53910" w:rsidRDefault="00A539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53910" w:rsidRPr="00A53910" w:rsidRDefault="00A539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53910" w:rsidRPr="00A53910" w:rsidRDefault="00A53910" w:rsidP="005842E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53910">
        <w:rPr>
          <w:rFonts w:ascii="Bookman Old Style" w:hAnsi="Bookman Old Style"/>
          <w:b/>
          <w:bCs/>
          <w:sz w:val="24"/>
          <w:szCs w:val="24"/>
        </w:rPr>
        <w:t>INDICA</w:t>
      </w:r>
      <w:r w:rsidRPr="00A5391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á manutenção e nivelamento do Sargetão, localizado na Avenida São Paulo I, na altura do numero 1476, no Bairro Jardim Cidade Nova.</w:t>
      </w:r>
    </w:p>
    <w:p w:rsidR="00A53910" w:rsidRPr="00A53910" w:rsidRDefault="00A53910" w:rsidP="00584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3910" w:rsidRPr="00A53910" w:rsidRDefault="00A53910" w:rsidP="00584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3910" w:rsidRPr="00A53910" w:rsidRDefault="00A53910" w:rsidP="00584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3910" w:rsidRPr="00A53910" w:rsidRDefault="00A53910" w:rsidP="00584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3910" w:rsidRPr="00A53910" w:rsidRDefault="00A53910" w:rsidP="005842ED">
      <w:pPr>
        <w:jc w:val="center"/>
        <w:rPr>
          <w:rFonts w:ascii="Bookman Old Style" w:hAnsi="Bookman Old Style"/>
          <w:b/>
          <w:sz w:val="24"/>
          <w:szCs w:val="24"/>
        </w:rPr>
      </w:pPr>
      <w:r w:rsidRPr="00A53910">
        <w:rPr>
          <w:rFonts w:ascii="Bookman Old Style" w:hAnsi="Bookman Old Style"/>
          <w:b/>
          <w:sz w:val="24"/>
          <w:szCs w:val="24"/>
        </w:rPr>
        <w:t>Justificativa:</w:t>
      </w:r>
    </w:p>
    <w:p w:rsidR="00A53910" w:rsidRPr="00A53910" w:rsidRDefault="00A53910" w:rsidP="00584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3910" w:rsidRPr="00A53910" w:rsidRDefault="00A53910" w:rsidP="00584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3910" w:rsidRPr="00A53910" w:rsidRDefault="00A53910" w:rsidP="00584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3910" w:rsidRPr="00A53910" w:rsidRDefault="00A53910" w:rsidP="00584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3910" w:rsidRPr="00A53910" w:rsidRDefault="00A53910" w:rsidP="005842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53910">
        <w:rPr>
          <w:rFonts w:ascii="Bookman Old Style" w:hAnsi="Bookman Old Style"/>
          <w:sz w:val="24"/>
          <w:szCs w:val="24"/>
        </w:rPr>
        <w:t>Munícipes procuraram este vereador cobrando providências no sentido de proceder à manutenção do Sargetão e se possível fazer o nivelamento do sargetão, pois além do sargetão empossar água em ias de chuva os motoristas que trafegam por ali danificam o Carter do carro ao passar no sargetão acima mencionado.</w:t>
      </w:r>
    </w:p>
    <w:p w:rsidR="00A53910" w:rsidRPr="00A53910" w:rsidRDefault="00A53910" w:rsidP="005842E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53910" w:rsidRPr="00A53910" w:rsidRDefault="00A53910" w:rsidP="005842E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53910" w:rsidRPr="00A53910" w:rsidRDefault="00A53910" w:rsidP="005842E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53910" w:rsidRPr="00A53910" w:rsidRDefault="00A53910" w:rsidP="005842E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53910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A53910" w:rsidRPr="00A53910" w:rsidRDefault="00A53910">
      <w:pPr>
        <w:ind w:firstLine="1440"/>
        <w:rPr>
          <w:rFonts w:ascii="Bookman Old Style" w:hAnsi="Bookman Old Style"/>
          <w:sz w:val="24"/>
          <w:szCs w:val="24"/>
        </w:rPr>
      </w:pPr>
    </w:p>
    <w:p w:rsidR="00A53910" w:rsidRPr="00A53910" w:rsidRDefault="00A53910">
      <w:pPr>
        <w:ind w:firstLine="1440"/>
        <w:rPr>
          <w:rFonts w:ascii="Bookman Old Style" w:hAnsi="Bookman Old Style"/>
          <w:sz w:val="24"/>
          <w:szCs w:val="24"/>
        </w:rPr>
      </w:pPr>
    </w:p>
    <w:p w:rsidR="00A53910" w:rsidRPr="00A53910" w:rsidRDefault="00A53910">
      <w:pPr>
        <w:rPr>
          <w:rFonts w:ascii="Bookman Old Style" w:hAnsi="Bookman Old Style"/>
          <w:sz w:val="24"/>
          <w:szCs w:val="24"/>
        </w:rPr>
      </w:pPr>
    </w:p>
    <w:p w:rsidR="00A53910" w:rsidRPr="00A53910" w:rsidRDefault="00A53910">
      <w:pPr>
        <w:ind w:firstLine="1440"/>
        <w:rPr>
          <w:rFonts w:ascii="Bookman Old Style" w:hAnsi="Bookman Old Style"/>
          <w:sz w:val="24"/>
          <w:szCs w:val="24"/>
        </w:rPr>
      </w:pPr>
    </w:p>
    <w:p w:rsidR="00A53910" w:rsidRPr="00A53910" w:rsidRDefault="00A53910" w:rsidP="005842E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53910">
        <w:rPr>
          <w:rFonts w:ascii="Bookman Old Style" w:hAnsi="Bookman Old Style"/>
          <w:b/>
          <w:sz w:val="24"/>
          <w:szCs w:val="24"/>
        </w:rPr>
        <w:t>FABIANO W. RUIZ MARTINEZ</w:t>
      </w:r>
    </w:p>
    <w:p w:rsidR="00A53910" w:rsidRPr="00A53910" w:rsidRDefault="00A53910" w:rsidP="005842E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53910">
        <w:rPr>
          <w:rFonts w:ascii="Bookman Old Style" w:hAnsi="Bookman Old Style"/>
          <w:sz w:val="24"/>
          <w:szCs w:val="24"/>
        </w:rPr>
        <w:t>“</w:t>
      </w:r>
      <w:r w:rsidRPr="00A53910">
        <w:rPr>
          <w:rFonts w:ascii="Bookman Old Style" w:hAnsi="Bookman Old Style"/>
          <w:b/>
          <w:sz w:val="24"/>
          <w:szCs w:val="24"/>
        </w:rPr>
        <w:t>PINGUIM”</w:t>
      </w:r>
    </w:p>
    <w:p w:rsidR="00A53910" w:rsidRPr="00A53910" w:rsidRDefault="00A53910" w:rsidP="005842E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53910">
        <w:rPr>
          <w:rFonts w:ascii="Bookman Old Style" w:hAnsi="Bookman Old Style"/>
          <w:sz w:val="24"/>
          <w:szCs w:val="24"/>
        </w:rPr>
        <w:t>-Vereador Líder PDT-</w:t>
      </w:r>
    </w:p>
    <w:sectPr w:rsidR="00A53910" w:rsidRPr="00A5391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ED" w:rsidRDefault="005842ED">
      <w:r>
        <w:separator/>
      </w:r>
    </w:p>
  </w:endnote>
  <w:endnote w:type="continuationSeparator" w:id="0">
    <w:p w:rsidR="005842ED" w:rsidRDefault="005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ED" w:rsidRDefault="005842ED">
      <w:r>
        <w:separator/>
      </w:r>
    </w:p>
  </w:footnote>
  <w:footnote w:type="continuationSeparator" w:id="0">
    <w:p w:rsidR="005842ED" w:rsidRDefault="0058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42ED"/>
    <w:rsid w:val="009F196D"/>
    <w:rsid w:val="00A53910"/>
    <w:rsid w:val="00A9035B"/>
    <w:rsid w:val="00B471B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39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391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