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A2" w:rsidRDefault="00265CA2" w:rsidP="00B8048B">
      <w:pPr>
        <w:pStyle w:val="Ttulo"/>
      </w:pPr>
      <w:bookmarkStart w:id="0" w:name="_GoBack"/>
      <w:bookmarkEnd w:id="0"/>
      <w:r>
        <w:t>INDICAÇÃO Nº 904/09</w:t>
      </w:r>
    </w:p>
    <w:p w:rsidR="00265CA2" w:rsidRDefault="00265CA2" w:rsidP="00B8048B">
      <w:pPr>
        <w:jc w:val="center"/>
        <w:rPr>
          <w:rFonts w:ascii="Bookman Old Style" w:hAnsi="Bookman Old Style"/>
          <w:b/>
          <w:u w:val="single"/>
        </w:rPr>
      </w:pPr>
    </w:p>
    <w:p w:rsidR="00265CA2" w:rsidRDefault="00265CA2" w:rsidP="00B8048B">
      <w:pPr>
        <w:jc w:val="center"/>
        <w:rPr>
          <w:rFonts w:ascii="Bookman Old Style" w:hAnsi="Bookman Old Style"/>
          <w:b/>
          <w:u w:val="single"/>
        </w:rPr>
      </w:pPr>
    </w:p>
    <w:p w:rsidR="00265CA2" w:rsidRDefault="00265CA2" w:rsidP="00B8048B">
      <w:pPr>
        <w:jc w:val="center"/>
        <w:rPr>
          <w:rFonts w:ascii="Bookman Old Style" w:hAnsi="Bookman Old Style"/>
          <w:b/>
          <w:u w:val="single"/>
        </w:rPr>
      </w:pPr>
    </w:p>
    <w:p w:rsidR="00265CA2" w:rsidRPr="00033DC9" w:rsidRDefault="00265CA2" w:rsidP="00B8048B">
      <w:pPr>
        <w:pStyle w:val="Recuodecorpodetexto"/>
        <w:ind w:left="4111"/>
        <w:rPr>
          <w:szCs w:val="24"/>
        </w:rPr>
      </w:pPr>
      <w:r>
        <w:rPr>
          <w:szCs w:val="24"/>
        </w:rPr>
        <w:t>“Pintura de solo separando as mãos de direção, inclusive colocação de ‘olho de gato’, no final da Rua João Benedito de Oliveira, no Bairro Residencial Furlan”</w:t>
      </w:r>
      <w:r w:rsidRPr="00033DC9">
        <w:rPr>
          <w:szCs w:val="24"/>
        </w:rPr>
        <w:t>.</w:t>
      </w:r>
    </w:p>
    <w:p w:rsidR="00265CA2" w:rsidRDefault="00265CA2" w:rsidP="00B8048B">
      <w:pPr>
        <w:ind w:left="1440" w:firstLine="3600"/>
        <w:jc w:val="both"/>
        <w:rPr>
          <w:rFonts w:ascii="Bookman Old Style" w:hAnsi="Bookman Old Style"/>
        </w:rPr>
      </w:pPr>
    </w:p>
    <w:p w:rsidR="00265CA2" w:rsidRDefault="00265CA2" w:rsidP="00B8048B">
      <w:pPr>
        <w:ind w:left="1440" w:firstLine="3600"/>
        <w:jc w:val="both"/>
        <w:rPr>
          <w:rFonts w:ascii="Bookman Old Style" w:hAnsi="Bookman Old Style"/>
        </w:rPr>
      </w:pPr>
    </w:p>
    <w:p w:rsidR="00265CA2" w:rsidRDefault="00265CA2" w:rsidP="00B8048B">
      <w:pPr>
        <w:ind w:left="1440" w:firstLine="3600"/>
        <w:jc w:val="both"/>
        <w:rPr>
          <w:rFonts w:ascii="Bookman Old Style" w:hAnsi="Bookman Old Style"/>
        </w:rPr>
      </w:pPr>
    </w:p>
    <w:p w:rsidR="00265CA2" w:rsidRDefault="00265CA2" w:rsidP="00B8048B">
      <w:pPr>
        <w:ind w:firstLine="1440"/>
        <w:jc w:val="both"/>
        <w:rPr>
          <w:rFonts w:ascii="Bookman Old Style" w:hAnsi="Bookman Old Style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pintura de solo separando as mãos de direção, inclusive colocação de “olho de gato” no final da Rua João Benedito de Oliveira no Bairro Residencial Furlan.</w:t>
      </w:r>
    </w:p>
    <w:p w:rsidR="00265CA2" w:rsidRDefault="00265CA2" w:rsidP="00B8048B">
      <w:pPr>
        <w:ind w:firstLine="1440"/>
        <w:jc w:val="both"/>
        <w:rPr>
          <w:rFonts w:ascii="Bookman Old Style" w:hAnsi="Bookman Old Style"/>
        </w:rPr>
      </w:pPr>
    </w:p>
    <w:p w:rsidR="00265CA2" w:rsidRDefault="00265CA2" w:rsidP="00B8048B">
      <w:pPr>
        <w:ind w:left="1392" w:firstLine="1440"/>
        <w:jc w:val="both"/>
        <w:rPr>
          <w:rFonts w:ascii="Bookman Old Style" w:hAnsi="Bookman Old Style"/>
        </w:rPr>
      </w:pPr>
    </w:p>
    <w:p w:rsidR="00265CA2" w:rsidRPr="00F0483F" w:rsidRDefault="00265CA2" w:rsidP="00B8048B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265CA2" w:rsidRPr="00F0483F" w:rsidRDefault="00265CA2" w:rsidP="00B8048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5CA2" w:rsidRPr="00F0483F" w:rsidRDefault="00265CA2" w:rsidP="00B8048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65CA2" w:rsidRDefault="00265CA2" w:rsidP="00B8048B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pintura de separação de mãos de direção e colocação de “olho de gato” se faz necessário, pois, no final da rua citada há uma curva bastante acentuada, e os motoristas acabam invadindo a faixa contrária.</w:t>
      </w:r>
    </w:p>
    <w:p w:rsidR="00265CA2" w:rsidRDefault="00265CA2" w:rsidP="00B8048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5CA2" w:rsidRPr="00F0483F" w:rsidRDefault="00265CA2" w:rsidP="00B8048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65CA2" w:rsidRDefault="00265CA2" w:rsidP="00B8048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 de agost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265CA2" w:rsidRDefault="00265CA2" w:rsidP="00B8048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65CA2" w:rsidRDefault="00265CA2" w:rsidP="00B8048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65CA2" w:rsidRPr="00F0483F" w:rsidRDefault="00265CA2" w:rsidP="00B8048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65CA2" w:rsidRPr="00F0483F" w:rsidRDefault="00265CA2" w:rsidP="00B8048B">
      <w:pPr>
        <w:ind w:firstLine="1440"/>
        <w:rPr>
          <w:rFonts w:ascii="Bookman Old Style" w:hAnsi="Bookman Old Style"/>
          <w:sz w:val="24"/>
          <w:szCs w:val="24"/>
        </w:rPr>
      </w:pPr>
    </w:p>
    <w:p w:rsidR="00265CA2" w:rsidRPr="00F0483F" w:rsidRDefault="00265CA2" w:rsidP="00B8048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265CA2" w:rsidRDefault="00265CA2" w:rsidP="00B8048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- PDT</w:t>
      </w:r>
    </w:p>
    <w:p w:rsidR="00265CA2" w:rsidRDefault="00265CA2" w:rsidP="00B8048B"/>
    <w:p w:rsidR="00265CA2" w:rsidRPr="00033DC9" w:rsidRDefault="00265CA2" w:rsidP="00B8048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</w:p>
    <w:p w:rsidR="00265CA2" w:rsidRDefault="00265CA2" w:rsidP="00B8048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65CA2" w:rsidRDefault="00265CA2" w:rsidP="00B8048B"/>
    <w:p w:rsidR="00265CA2" w:rsidRPr="00033DC9" w:rsidRDefault="00265CA2" w:rsidP="00B8048B">
      <w:pPr>
        <w:jc w:val="both"/>
        <w:rPr>
          <w:rFonts w:ascii="Bookman Old Style" w:hAnsi="Bookman Old Style"/>
          <w:sz w:val="24"/>
          <w:szCs w:val="24"/>
        </w:rPr>
      </w:pPr>
    </w:p>
    <w:p w:rsidR="00265CA2" w:rsidRDefault="00265CA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8B" w:rsidRDefault="00B8048B">
      <w:r>
        <w:separator/>
      </w:r>
    </w:p>
  </w:endnote>
  <w:endnote w:type="continuationSeparator" w:id="0">
    <w:p w:rsidR="00B8048B" w:rsidRDefault="00B8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8B" w:rsidRDefault="00B8048B">
      <w:r>
        <w:separator/>
      </w:r>
    </w:p>
  </w:footnote>
  <w:footnote w:type="continuationSeparator" w:id="0">
    <w:p w:rsidR="00B8048B" w:rsidRDefault="00B8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CA2"/>
    <w:rsid w:val="003D3AA8"/>
    <w:rsid w:val="004C67DE"/>
    <w:rsid w:val="009F196D"/>
    <w:rsid w:val="00A9035B"/>
    <w:rsid w:val="00B8048B"/>
    <w:rsid w:val="00CD613B"/>
    <w:rsid w:val="00F5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5CA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65CA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