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C" w:rsidRDefault="005C61DC" w:rsidP="003C6B5C">
      <w:pPr>
        <w:pStyle w:val="Ttulo"/>
      </w:pPr>
      <w:bookmarkStart w:id="0" w:name="_GoBack"/>
      <w:bookmarkEnd w:id="0"/>
      <w:r>
        <w:t>INDICAÇÃO Nº 1225/09</w:t>
      </w:r>
    </w:p>
    <w:p w:rsidR="005C61DC" w:rsidRDefault="005C61DC" w:rsidP="003C6B5C">
      <w:pPr>
        <w:pStyle w:val="Ttulo"/>
      </w:pPr>
    </w:p>
    <w:p w:rsidR="005C61DC" w:rsidRDefault="005C61DC" w:rsidP="003C6B5C">
      <w:pPr>
        <w:pStyle w:val="Ttulo"/>
      </w:pPr>
    </w:p>
    <w:p w:rsidR="005C61DC" w:rsidRDefault="005C61DC" w:rsidP="003C6B5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Ubirajara Alves, nas proximidades do número 100, no bairro Jardim das Orquídeas”.</w:t>
      </w:r>
    </w:p>
    <w:p w:rsidR="005C61DC" w:rsidRDefault="005C61DC" w:rsidP="003C6B5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5C61DC" w:rsidRDefault="005C61DC" w:rsidP="003C6B5C">
      <w:pPr>
        <w:pStyle w:val="Ttulo"/>
        <w:ind w:firstLine="1416"/>
        <w:jc w:val="both"/>
        <w:rPr>
          <w:u w:val="none"/>
        </w:rPr>
      </w:pPr>
    </w:p>
    <w:p w:rsidR="005C61DC" w:rsidRDefault="005C61DC" w:rsidP="003C6B5C">
      <w:pPr>
        <w:pStyle w:val="Ttulo"/>
        <w:ind w:firstLine="1416"/>
        <w:jc w:val="both"/>
        <w:rPr>
          <w:u w:val="none"/>
        </w:rPr>
      </w:pPr>
    </w:p>
    <w:p w:rsidR="005C61DC" w:rsidRDefault="005C61DC" w:rsidP="003C6B5C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Ubirajara Alves, próximo ao número 100, no bairro Jardim das Orquídeas.</w:t>
      </w: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rPr>
          <w:bCs w:val="0"/>
        </w:rPr>
      </w:pPr>
    </w:p>
    <w:p w:rsidR="005C61DC" w:rsidRDefault="005C61DC" w:rsidP="003C6B5C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da Ubirajara Alves pedem a construção de uma lombada, visto que muitos condutores de veículos automobilísticos não respeitam o limite de velocidade e nem os pedestres que ali precisam circular. Então, visando à segurança de todos, pedem ao Poder Público que tomem essa medida.</w:t>
      </w: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 de setembro de 2009.</w:t>
      </w:r>
    </w:p>
    <w:p w:rsidR="005C61DC" w:rsidRDefault="005C61DC" w:rsidP="003C6B5C">
      <w:pPr>
        <w:pStyle w:val="Ttulo"/>
        <w:jc w:val="both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rPr>
          <w:u w:val="none"/>
        </w:rPr>
      </w:pPr>
    </w:p>
    <w:p w:rsidR="005C61DC" w:rsidRDefault="005C61DC" w:rsidP="003C6B5C">
      <w:pPr>
        <w:pStyle w:val="Ttulo"/>
        <w:rPr>
          <w:u w:val="none"/>
        </w:rPr>
      </w:pPr>
    </w:p>
    <w:p w:rsidR="005C61DC" w:rsidRDefault="005C61DC" w:rsidP="003C6B5C">
      <w:pPr>
        <w:pStyle w:val="Ttulo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rPr>
          <w:b w:val="0"/>
          <w:bCs w:val="0"/>
          <w:u w:val="none"/>
        </w:rPr>
      </w:pPr>
    </w:p>
    <w:p w:rsidR="005C61DC" w:rsidRDefault="005C61DC" w:rsidP="003C6B5C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5C61DC" w:rsidRDefault="005C61DC" w:rsidP="003C6B5C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5C61DC" w:rsidRPr="009D71D1" w:rsidRDefault="005C61DC" w:rsidP="003C6B5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5C61DC" w:rsidRDefault="005C61DC" w:rsidP="003C6B5C">
      <w:pPr>
        <w:pStyle w:val="Ttulo"/>
        <w:rPr>
          <w:u w:val="none"/>
        </w:rPr>
      </w:pPr>
    </w:p>
    <w:p w:rsidR="005C61DC" w:rsidRDefault="005C61D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5C" w:rsidRDefault="003C6B5C">
      <w:r>
        <w:separator/>
      </w:r>
    </w:p>
  </w:endnote>
  <w:endnote w:type="continuationSeparator" w:id="0">
    <w:p w:rsidR="003C6B5C" w:rsidRDefault="003C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5C" w:rsidRDefault="003C6B5C">
      <w:r>
        <w:separator/>
      </w:r>
    </w:p>
  </w:footnote>
  <w:footnote w:type="continuationSeparator" w:id="0">
    <w:p w:rsidR="003C6B5C" w:rsidRDefault="003C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B5C"/>
    <w:rsid w:val="003D3AA8"/>
    <w:rsid w:val="004C67DE"/>
    <w:rsid w:val="005C61DC"/>
    <w:rsid w:val="0067176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61D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