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E1" w:rsidRDefault="008F32E1">
      <w:pPr>
        <w:pStyle w:val="Ttulo"/>
      </w:pPr>
      <w:bookmarkStart w:id="0" w:name="_GoBack"/>
      <w:bookmarkEnd w:id="0"/>
      <w:r>
        <w:t>INDICAÇÃO Nº 1267/09</w:t>
      </w:r>
    </w:p>
    <w:p w:rsidR="008F32E1" w:rsidRDefault="008F32E1">
      <w:pPr>
        <w:jc w:val="center"/>
        <w:rPr>
          <w:rFonts w:ascii="Bookman Old Style" w:hAnsi="Bookman Old Style"/>
          <w:b/>
          <w:u w:val="single"/>
        </w:rPr>
      </w:pPr>
    </w:p>
    <w:p w:rsidR="008F32E1" w:rsidRDefault="008F32E1">
      <w:pPr>
        <w:jc w:val="center"/>
        <w:rPr>
          <w:rFonts w:ascii="Bookman Old Style" w:hAnsi="Bookman Old Style"/>
          <w:b/>
          <w:u w:val="single"/>
        </w:rPr>
      </w:pPr>
    </w:p>
    <w:p w:rsidR="008F32E1" w:rsidRDefault="008F32E1">
      <w:pPr>
        <w:jc w:val="center"/>
        <w:rPr>
          <w:rFonts w:ascii="Bookman Old Style" w:hAnsi="Bookman Old Style"/>
          <w:b/>
          <w:u w:val="single"/>
        </w:rPr>
      </w:pPr>
    </w:p>
    <w:p w:rsidR="008F32E1" w:rsidRDefault="008F32E1">
      <w:pPr>
        <w:pStyle w:val="Recuodecorpodetexto"/>
      </w:pPr>
      <w:r>
        <w:t>“Poda de árvores nas dependências da Escola Estadual ‘Profª. Elizabeth Steagal Pirtouscheg’, na Rua do Cobre, nº 772, no bairro Mollon”.</w:t>
      </w:r>
    </w:p>
    <w:p w:rsidR="008F32E1" w:rsidRDefault="008F32E1">
      <w:pPr>
        <w:ind w:left="1440" w:firstLine="3600"/>
        <w:jc w:val="both"/>
        <w:rPr>
          <w:rFonts w:ascii="Bookman Old Style" w:hAnsi="Bookman Old Style"/>
        </w:rPr>
      </w:pPr>
    </w:p>
    <w:p w:rsidR="008F32E1" w:rsidRDefault="008F32E1">
      <w:pPr>
        <w:ind w:left="1440" w:firstLine="3600"/>
        <w:jc w:val="both"/>
        <w:rPr>
          <w:rFonts w:ascii="Bookman Old Style" w:hAnsi="Bookman Old Style"/>
        </w:rPr>
      </w:pPr>
    </w:p>
    <w:p w:rsidR="008F32E1" w:rsidRDefault="008F32E1">
      <w:pPr>
        <w:ind w:left="1440" w:firstLine="3600"/>
        <w:jc w:val="both"/>
        <w:rPr>
          <w:rFonts w:ascii="Bookman Old Style" w:hAnsi="Bookman Old Style"/>
        </w:rPr>
      </w:pPr>
    </w:p>
    <w:p w:rsidR="008F32E1" w:rsidRDefault="008F32E1">
      <w:pPr>
        <w:ind w:left="1440" w:firstLine="3600"/>
        <w:jc w:val="both"/>
        <w:rPr>
          <w:rFonts w:ascii="Bookman Old Style" w:hAnsi="Bookman Old Style"/>
        </w:rPr>
      </w:pPr>
    </w:p>
    <w:p w:rsidR="008F32E1" w:rsidRDefault="008F32E1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F5AAB">
        <w:rPr>
          <w:rFonts w:ascii="Bookman Old Style" w:hAnsi="Bookman Old Style"/>
        </w:rPr>
        <w:t xml:space="preserve">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 </w:t>
      </w:r>
      <w:r>
        <w:rPr>
          <w:rFonts w:ascii="Bookman Old Style" w:hAnsi="Bookman Old Style"/>
        </w:rPr>
        <w:t>proceder à poda de árvores nas dependências da Escola Estadual “Elizabeth Steagal Pirtouscheg”, na Rua do Cobre, nº 772, no bairro Mollon.</w:t>
      </w:r>
    </w:p>
    <w:p w:rsidR="008F32E1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Default="008F32E1" w:rsidP="008B4C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32E1" w:rsidRDefault="008F32E1" w:rsidP="008B4C14">
      <w:pPr>
        <w:jc w:val="center"/>
        <w:rPr>
          <w:rFonts w:ascii="Bookman Old Style" w:hAnsi="Bookman Old Style"/>
          <w:b/>
        </w:rPr>
      </w:pPr>
    </w:p>
    <w:p w:rsidR="008F32E1" w:rsidRDefault="008F32E1">
      <w:pPr>
        <w:ind w:firstLine="1440"/>
        <w:jc w:val="center"/>
        <w:rPr>
          <w:rFonts w:ascii="Bookman Old Style" w:hAnsi="Bookman Old Style"/>
          <w:b/>
        </w:rPr>
      </w:pPr>
    </w:p>
    <w:p w:rsidR="008F32E1" w:rsidRDefault="008F32E1" w:rsidP="008B4C14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Referidas árvores encontram-se muito grandes, e seus galhos estão entrelaçando na fiação elétrica, podendo causar um curto circuito. </w:t>
      </w:r>
    </w:p>
    <w:p w:rsidR="008F32E1" w:rsidRDefault="008F32E1" w:rsidP="008B4C14">
      <w:pPr>
        <w:ind w:firstLine="1418"/>
        <w:jc w:val="both"/>
        <w:rPr>
          <w:rFonts w:ascii="Bookman Old Style" w:hAnsi="Bookman Old Style"/>
        </w:rPr>
      </w:pPr>
    </w:p>
    <w:p w:rsidR="008F32E1" w:rsidRDefault="008F32E1" w:rsidP="008B4C14">
      <w:pPr>
        <w:ind w:firstLine="1418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</w:rPr>
        <w:t>Preocupados</w:t>
      </w:r>
      <w:r>
        <w:rPr>
          <w:rFonts w:ascii="Bookman Old Style" w:hAnsi="Bookman Old Style"/>
        </w:rPr>
        <w:t>,</w:t>
      </w:r>
      <w:r w:rsidRPr="009F5AAB">
        <w:rPr>
          <w:rFonts w:ascii="Bookman Old Style" w:hAnsi="Bookman Old Style"/>
        </w:rPr>
        <w:t xml:space="preserve"> os </w:t>
      </w:r>
      <w:r>
        <w:rPr>
          <w:rFonts w:ascii="Bookman Old Style" w:hAnsi="Bookman Old Style"/>
        </w:rPr>
        <w:t>moradores solicitam que sejam podadas as referidas árvores do local.</w:t>
      </w:r>
    </w:p>
    <w:p w:rsidR="008F32E1" w:rsidRPr="009F5AAB" w:rsidRDefault="008F32E1" w:rsidP="008B4C14">
      <w:pPr>
        <w:ind w:firstLine="1418"/>
        <w:jc w:val="both"/>
        <w:rPr>
          <w:rFonts w:ascii="Bookman Old Style" w:hAnsi="Bookman Old Style"/>
        </w:rPr>
      </w:pPr>
    </w:p>
    <w:p w:rsidR="008F32E1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Pr="009F5AAB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Default="008F32E1">
      <w:pPr>
        <w:ind w:firstLine="1440"/>
        <w:jc w:val="both"/>
        <w:rPr>
          <w:rFonts w:ascii="Bookman Old Style" w:hAnsi="Bookman Old Style"/>
        </w:rPr>
      </w:pPr>
    </w:p>
    <w:p w:rsidR="008F32E1" w:rsidRDefault="008F32E1" w:rsidP="008B4C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2009.</w:t>
      </w:r>
    </w:p>
    <w:p w:rsidR="008F32E1" w:rsidRDefault="008F32E1">
      <w:pPr>
        <w:ind w:firstLine="1440"/>
        <w:rPr>
          <w:rFonts w:ascii="Bookman Old Style" w:hAnsi="Bookman Old Style"/>
        </w:rPr>
      </w:pPr>
    </w:p>
    <w:p w:rsidR="008F32E1" w:rsidRDefault="008F32E1">
      <w:pPr>
        <w:ind w:firstLine="1440"/>
        <w:rPr>
          <w:rFonts w:ascii="Bookman Old Style" w:hAnsi="Bookman Old Style"/>
        </w:rPr>
      </w:pPr>
    </w:p>
    <w:p w:rsidR="008F32E1" w:rsidRDefault="008F32E1">
      <w:pPr>
        <w:ind w:firstLine="1440"/>
        <w:rPr>
          <w:rFonts w:ascii="Bookman Old Style" w:hAnsi="Bookman Old Style"/>
        </w:rPr>
      </w:pPr>
    </w:p>
    <w:p w:rsidR="008F32E1" w:rsidRDefault="008F32E1">
      <w:pPr>
        <w:rPr>
          <w:rFonts w:ascii="Bookman Old Style" w:hAnsi="Bookman Old Style"/>
        </w:rPr>
      </w:pPr>
    </w:p>
    <w:p w:rsidR="008F32E1" w:rsidRDefault="008F32E1">
      <w:pPr>
        <w:ind w:firstLine="1440"/>
        <w:rPr>
          <w:rFonts w:ascii="Bookman Old Style" w:hAnsi="Bookman Old Style"/>
        </w:rPr>
      </w:pPr>
    </w:p>
    <w:p w:rsidR="008F32E1" w:rsidRDefault="008F32E1" w:rsidP="008B4C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F32E1" w:rsidRPr="00162A80" w:rsidRDefault="008F32E1" w:rsidP="008B4C14">
      <w:pPr>
        <w:ind w:firstLine="12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-vereador-</w:t>
      </w:r>
      <w:r w:rsidRPr="00162A80">
        <w:rPr>
          <w:rFonts w:ascii="Bookman Old Style" w:hAnsi="Bookman Old Style"/>
          <w:b/>
          <w:sz w:val="28"/>
          <w:szCs w:val="28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14" w:rsidRDefault="008B4C14">
      <w:r>
        <w:separator/>
      </w:r>
    </w:p>
  </w:endnote>
  <w:endnote w:type="continuationSeparator" w:id="0">
    <w:p w:rsidR="008B4C14" w:rsidRDefault="008B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14" w:rsidRDefault="008B4C14">
      <w:r>
        <w:separator/>
      </w:r>
    </w:p>
  </w:footnote>
  <w:footnote w:type="continuationSeparator" w:id="0">
    <w:p w:rsidR="008B4C14" w:rsidRDefault="008B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8AA"/>
    <w:rsid w:val="003D3AA8"/>
    <w:rsid w:val="004C67DE"/>
    <w:rsid w:val="008B4C14"/>
    <w:rsid w:val="008F32E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32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32E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