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44D65" w:rsidRPr="00AE7312">
        <w:rPr>
          <w:rFonts w:ascii="Bookman Old Style" w:hAnsi="Bookman Old Style"/>
          <w:sz w:val="24"/>
        </w:rPr>
        <w:t xml:space="preserve"> Nº </w:t>
      </w:r>
      <w:r w:rsidR="001E4844">
        <w:rPr>
          <w:rFonts w:ascii="Bookman Old Style" w:hAnsi="Bookman Old Style"/>
          <w:sz w:val="24"/>
        </w:rPr>
        <w:t>1286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Default="00704B7E" w:rsidP="00044D65">
      <w:pPr>
        <w:pStyle w:val="Recuodecorpodetexto"/>
      </w:pPr>
      <w:r>
        <w:t>“</w:t>
      </w:r>
      <w:r w:rsidR="004C663C">
        <w:t>Colocação</w:t>
      </w:r>
      <w:r w:rsidR="008E58B1">
        <w:t xml:space="preserve"> de placa</w:t>
      </w:r>
      <w:r w:rsidR="00324092">
        <w:t xml:space="preserve"> indicativa</w:t>
      </w:r>
      <w:r w:rsidR="008E58B1">
        <w:t xml:space="preserve"> com dizeres: ‘</w:t>
      </w:r>
      <w:r w:rsidR="00A22FC3" w:rsidRPr="00A22FC3">
        <w:rPr>
          <w:b/>
        </w:rPr>
        <w:t xml:space="preserve">Proibido jogar </w:t>
      </w:r>
      <w:r w:rsidR="006F074E">
        <w:rPr>
          <w:b/>
        </w:rPr>
        <w:t>lixo</w:t>
      </w:r>
      <w:r w:rsidR="005728D8">
        <w:rPr>
          <w:b/>
        </w:rPr>
        <w:t xml:space="preserve"> e</w:t>
      </w:r>
      <w:r w:rsidR="008E58B1">
        <w:rPr>
          <w:b/>
        </w:rPr>
        <w:t xml:space="preserve"> entulho</w:t>
      </w:r>
      <w:r w:rsidR="005728D8">
        <w:rPr>
          <w:b/>
        </w:rPr>
        <w:t>s</w:t>
      </w:r>
      <w:r w:rsidR="008E58B1">
        <w:rPr>
          <w:b/>
        </w:rPr>
        <w:t>’</w:t>
      </w:r>
      <w:r w:rsidR="004C269F">
        <w:t>,</w:t>
      </w:r>
      <w:r w:rsidR="00324092">
        <w:rPr>
          <w:b/>
        </w:rPr>
        <w:t xml:space="preserve"> </w:t>
      </w:r>
      <w:r w:rsidR="00324092" w:rsidRPr="00324092">
        <w:t>mencionando a devida lei municipal,</w:t>
      </w:r>
      <w:r w:rsidR="00FF244A">
        <w:t xml:space="preserve"> em</w:t>
      </w:r>
      <w:r w:rsidR="00C94B59">
        <w:t xml:space="preserve"> área</w:t>
      </w:r>
      <w:r w:rsidR="00FF244A">
        <w:t xml:space="preserve"> </w:t>
      </w:r>
      <w:r w:rsidR="00C94B59">
        <w:t>pertencente à municipalidade</w:t>
      </w:r>
      <w:r w:rsidR="00FF244A">
        <w:t xml:space="preserve">, </w:t>
      </w:r>
      <w:r w:rsidR="00012A05">
        <w:t xml:space="preserve">localizada </w:t>
      </w:r>
      <w:r w:rsidR="00C94B59">
        <w:t xml:space="preserve">na </w:t>
      </w:r>
      <w:r w:rsidR="000D260B">
        <w:t xml:space="preserve">Rua </w:t>
      </w:r>
      <w:r w:rsidR="004C663C">
        <w:t>Wilco Pereira</w:t>
      </w:r>
      <w:r w:rsidR="0099559E">
        <w:t>,</w:t>
      </w:r>
      <w:r w:rsidR="004C663C">
        <w:t xml:space="preserve"> nas proximidades do número 166</w:t>
      </w:r>
      <w:r w:rsidR="004C269F">
        <w:t>, no</w:t>
      </w:r>
      <w:r w:rsidR="004C663C">
        <w:t xml:space="preserve"> bai</w:t>
      </w:r>
      <w:r w:rsidR="0037020B">
        <w:t xml:space="preserve">rro </w:t>
      </w:r>
      <w:r w:rsidR="003243C2">
        <w:t>Jardim</w:t>
      </w:r>
      <w:r w:rsidR="00813085">
        <w:t xml:space="preserve"> </w:t>
      </w:r>
      <w:r w:rsidR="004C663C">
        <w:t>Santa Rita de Cássia”</w:t>
      </w:r>
      <w:r w:rsidR="00DD0070">
        <w:t>.</w:t>
      </w:r>
    </w:p>
    <w:p w:rsidR="001B173D" w:rsidRDefault="001B173D" w:rsidP="00044D65">
      <w:pPr>
        <w:pStyle w:val="Recuodecorpodetexto"/>
      </w:pPr>
    </w:p>
    <w:p w:rsidR="001B173D" w:rsidRDefault="001B173D" w:rsidP="00044D65">
      <w:pPr>
        <w:pStyle w:val="Recuodecorpodetexto"/>
      </w:pPr>
    </w:p>
    <w:p w:rsidR="00044D65" w:rsidRPr="00E7504F" w:rsidRDefault="00012A05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</w:t>
      </w:r>
      <w:r w:rsidR="00DD007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ao senhor Prefeito Municipal,</w:t>
      </w:r>
      <w:r w:rsidR="00DD0070">
        <w:rPr>
          <w:rFonts w:ascii="Bookman Old Style" w:hAnsi="Bookman Old Style"/>
        </w:rPr>
        <w:t xml:space="preserve"> na</w:t>
      </w:r>
      <w:r w:rsidR="00512E3D">
        <w:rPr>
          <w:rFonts w:ascii="Bookman Old Style" w:hAnsi="Bookman Old Style"/>
        </w:rPr>
        <w:t xml:space="preserve"> forma regimental</w:t>
      </w:r>
      <w:r w:rsidR="00DD0070">
        <w:rPr>
          <w:rFonts w:ascii="Bookman Old Style" w:hAnsi="Bookman Old Style"/>
        </w:rPr>
        <w:t>,</w:t>
      </w:r>
      <w:r w:rsidR="00044D65" w:rsidRPr="00AE7312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determinar ao</w:t>
      </w:r>
      <w:r w:rsidR="00044D65" w:rsidRPr="00AE7312">
        <w:rPr>
          <w:rFonts w:ascii="Bookman Old Style" w:hAnsi="Bookman Old Style"/>
        </w:rPr>
        <w:t xml:space="preserve"> setor competen</w:t>
      </w:r>
      <w:r w:rsidR="005630C6">
        <w:rPr>
          <w:rFonts w:ascii="Bookman Old Style" w:hAnsi="Bookman Old Style"/>
        </w:rPr>
        <w:t>te</w:t>
      </w:r>
      <w:r w:rsidR="00DD0070">
        <w:rPr>
          <w:rFonts w:ascii="Bookman Old Style" w:hAnsi="Bookman Old Style"/>
        </w:rPr>
        <w:t xml:space="preserve"> que pro</w:t>
      </w:r>
      <w:r w:rsidR="004C663C">
        <w:rPr>
          <w:rFonts w:ascii="Bookman Old Style" w:hAnsi="Bookman Old Style"/>
        </w:rPr>
        <w:t>videncie</w:t>
      </w:r>
      <w:r w:rsidR="00A22FC3">
        <w:rPr>
          <w:rFonts w:ascii="Bookman Old Style" w:hAnsi="Bookman Old Style"/>
        </w:rPr>
        <w:t xml:space="preserve"> </w:t>
      </w:r>
      <w:r w:rsidR="0099559E">
        <w:rPr>
          <w:rFonts w:ascii="Bookman Old Style" w:hAnsi="Bookman Old Style"/>
        </w:rPr>
        <w:t xml:space="preserve">a </w:t>
      </w:r>
      <w:r w:rsidR="00A22FC3">
        <w:rPr>
          <w:rFonts w:ascii="Bookman Old Style" w:hAnsi="Bookman Old Style"/>
        </w:rPr>
        <w:t>colocação de placa indicativa com os dizeres</w:t>
      </w:r>
      <w:r w:rsidR="0099559E">
        <w:rPr>
          <w:rFonts w:ascii="Bookman Old Style" w:hAnsi="Bookman Old Style"/>
        </w:rPr>
        <w:t>:</w:t>
      </w:r>
      <w:r w:rsidR="00A22FC3">
        <w:rPr>
          <w:rFonts w:ascii="Bookman Old Style" w:hAnsi="Bookman Old Style"/>
        </w:rPr>
        <w:t xml:space="preserve"> </w:t>
      </w:r>
      <w:r w:rsidR="00A22FC3" w:rsidRPr="001B07AC">
        <w:rPr>
          <w:rFonts w:ascii="Bookman Old Style" w:hAnsi="Bookman Old Style"/>
          <w:b/>
        </w:rPr>
        <w:t xml:space="preserve">“Proibido Jogar </w:t>
      </w:r>
      <w:r w:rsidR="008E58B1">
        <w:rPr>
          <w:rFonts w:ascii="Bookman Old Style" w:hAnsi="Bookman Old Style"/>
          <w:b/>
        </w:rPr>
        <w:t>L</w:t>
      </w:r>
      <w:r w:rsidR="006F074E">
        <w:rPr>
          <w:rFonts w:ascii="Bookman Old Style" w:hAnsi="Bookman Old Style"/>
          <w:b/>
        </w:rPr>
        <w:t>ixo</w:t>
      </w:r>
      <w:r w:rsidR="008E58B1">
        <w:rPr>
          <w:rFonts w:ascii="Bookman Old Style" w:hAnsi="Bookman Old Style"/>
          <w:b/>
        </w:rPr>
        <w:t xml:space="preserve"> e Entulhos</w:t>
      </w:r>
      <w:r w:rsidR="00A22FC3" w:rsidRPr="001B07AC">
        <w:rPr>
          <w:rFonts w:ascii="Bookman Old Style" w:hAnsi="Bookman Old Style"/>
          <w:b/>
        </w:rPr>
        <w:t>”</w:t>
      </w:r>
      <w:r w:rsidR="008E58B1">
        <w:rPr>
          <w:rFonts w:ascii="Bookman Old Style" w:hAnsi="Bookman Old Style"/>
        </w:rPr>
        <w:t xml:space="preserve">, mencionando a devida lei municipal, </w:t>
      </w:r>
      <w:r w:rsidR="00FF244A">
        <w:rPr>
          <w:rFonts w:ascii="Bookman Old Style" w:hAnsi="Bookman Old Style"/>
        </w:rPr>
        <w:t xml:space="preserve">em área pertencente </w:t>
      </w:r>
      <w:r w:rsidR="00DD0070">
        <w:rPr>
          <w:rFonts w:ascii="Bookman Old Style" w:hAnsi="Bookman Old Style"/>
        </w:rPr>
        <w:t>à</w:t>
      </w:r>
      <w:r w:rsidR="00FF244A">
        <w:rPr>
          <w:rFonts w:ascii="Bookman Old Style" w:hAnsi="Bookman Old Style"/>
        </w:rPr>
        <w:t xml:space="preserve"> municipalidade, localizada </w:t>
      </w:r>
      <w:r w:rsidR="0037020B">
        <w:rPr>
          <w:rFonts w:ascii="Bookman Old Style" w:hAnsi="Bookman Old Style"/>
        </w:rPr>
        <w:t xml:space="preserve">na </w:t>
      </w:r>
      <w:r w:rsidR="003243C2">
        <w:rPr>
          <w:rFonts w:ascii="Bookman Old Style" w:hAnsi="Bookman Old Style"/>
        </w:rPr>
        <w:t xml:space="preserve">Rua </w:t>
      </w:r>
      <w:r w:rsidR="004C663C">
        <w:rPr>
          <w:rFonts w:ascii="Bookman Old Style" w:hAnsi="Bookman Old Style"/>
        </w:rPr>
        <w:t>Wilco Pereira</w:t>
      </w:r>
      <w:r w:rsidR="004C269F">
        <w:rPr>
          <w:rFonts w:ascii="Bookman Old Style" w:hAnsi="Bookman Old Style"/>
        </w:rPr>
        <w:t>,</w:t>
      </w:r>
      <w:r w:rsidR="004C663C">
        <w:rPr>
          <w:rFonts w:ascii="Bookman Old Style" w:hAnsi="Bookman Old Style"/>
        </w:rPr>
        <w:t xml:space="preserve"> nas proximidades do número 166</w:t>
      </w:r>
      <w:r w:rsidR="003243C2">
        <w:rPr>
          <w:rFonts w:ascii="Bookman Old Style" w:hAnsi="Bookman Old Style"/>
        </w:rPr>
        <w:t>,</w:t>
      </w:r>
      <w:r w:rsidR="0037020B">
        <w:rPr>
          <w:rFonts w:ascii="Bookman Old Style" w:hAnsi="Bookman Old Style"/>
        </w:rPr>
        <w:t xml:space="preserve"> no bairro </w:t>
      </w:r>
      <w:r w:rsidR="003243C2">
        <w:rPr>
          <w:rFonts w:ascii="Bookman Old Style" w:hAnsi="Bookman Old Style"/>
        </w:rPr>
        <w:t xml:space="preserve">Jardim </w:t>
      </w:r>
      <w:r w:rsidR="004C663C">
        <w:rPr>
          <w:rFonts w:ascii="Bookman Old Style" w:hAnsi="Bookman Old Style"/>
        </w:rPr>
        <w:t>Sant Rita de Cássia</w:t>
      </w:r>
      <w:r w:rsidR="003243C2">
        <w:rPr>
          <w:rFonts w:ascii="Bookman Old Style" w:hAnsi="Bookman Old Style"/>
        </w:rPr>
        <w:t>.</w:t>
      </w:r>
      <w:r w:rsidR="00035196">
        <w:rPr>
          <w:rFonts w:ascii="Bookman Old Style" w:hAnsi="Bookman Old Style"/>
        </w:rPr>
        <w:t xml:space="preserve"> </w:t>
      </w:r>
    </w:p>
    <w:p w:rsidR="00E7504F" w:rsidRPr="00E25C09" w:rsidRDefault="00E7504F" w:rsidP="00044D65">
      <w:pPr>
        <w:ind w:firstLine="1440"/>
        <w:jc w:val="both"/>
        <w:rPr>
          <w:rFonts w:ascii="Bookman Old Style" w:hAnsi="Bookman Old Style"/>
        </w:rPr>
      </w:pPr>
    </w:p>
    <w:p w:rsidR="008E58B1" w:rsidRDefault="00DD0070" w:rsidP="00DD007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D0070" w:rsidRPr="00E87DED" w:rsidRDefault="00DD0070" w:rsidP="008E58B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D0070" w:rsidRPr="00AE7312" w:rsidRDefault="00DD0070" w:rsidP="00DD0070">
      <w:pPr>
        <w:pStyle w:val="Recuodecorpodetexto"/>
      </w:pPr>
    </w:p>
    <w:p w:rsidR="0099559E" w:rsidRDefault="009F3712" w:rsidP="00DD007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22FC3" w:rsidRPr="005728D8" w:rsidRDefault="004C663C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>Munícipes que residem próximo ao local procur</w:t>
      </w:r>
      <w:r w:rsidR="004C269F">
        <w:rPr>
          <w:rFonts w:ascii="Bookman Old Style" w:hAnsi="Bookman Old Style"/>
          <w:szCs w:val="28"/>
        </w:rPr>
        <w:t>aram este</w:t>
      </w:r>
      <w:r>
        <w:rPr>
          <w:rFonts w:ascii="Bookman Old Style" w:hAnsi="Bookman Old Style"/>
          <w:szCs w:val="28"/>
        </w:rPr>
        <w:t xml:space="preserve"> vereador para relatar que muitos ainda estão depositando lixos e entulhos, o que vem causando transtornos </w:t>
      </w:r>
      <w:r w:rsidR="006043E4">
        <w:rPr>
          <w:rFonts w:ascii="Bookman Old Style" w:hAnsi="Bookman Old Style"/>
          <w:szCs w:val="28"/>
        </w:rPr>
        <w:t>aos viz</w:t>
      </w:r>
      <w:r>
        <w:rPr>
          <w:rFonts w:ascii="Bookman Old Style" w:hAnsi="Bookman Old Style"/>
          <w:szCs w:val="28"/>
        </w:rPr>
        <w:t>inhos</w:t>
      </w:r>
      <w:r w:rsidR="006043E4">
        <w:rPr>
          <w:rFonts w:ascii="Bookman Old Style" w:hAnsi="Bookman Old Style"/>
          <w:szCs w:val="28"/>
        </w:rPr>
        <w:t xml:space="preserve"> do local</w:t>
      </w:r>
      <w:r w:rsidR="00EF0996">
        <w:rPr>
          <w:rFonts w:ascii="Bookman Old Style" w:hAnsi="Bookman Old Style"/>
          <w:szCs w:val="28"/>
        </w:rPr>
        <w:t>, pois</w:t>
      </w:r>
      <w:r w:rsidR="006043E4">
        <w:rPr>
          <w:rFonts w:ascii="Bookman Old Style" w:hAnsi="Bookman Old Style"/>
          <w:szCs w:val="28"/>
        </w:rPr>
        <w:t xml:space="preserve"> </w:t>
      </w:r>
      <w:r w:rsidR="00EF0996">
        <w:rPr>
          <w:rFonts w:ascii="Bookman Old Style" w:hAnsi="Bookman Old Style"/>
          <w:szCs w:val="28"/>
        </w:rPr>
        <w:t>o mau cheiro e o aparecimento de baratas</w:t>
      </w:r>
      <w:r w:rsidR="004C269F">
        <w:rPr>
          <w:rFonts w:ascii="Bookman Old Style" w:hAnsi="Bookman Old Style"/>
          <w:szCs w:val="28"/>
        </w:rPr>
        <w:t xml:space="preserve"> e</w:t>
      </w:r>
      <w:r w:rsidR="00EF0996">
        <w:rPr>
          <w:rFonts w:ascii="Bookman Old Style" w:hAnsi="Bookman Old Style"/>
          <w:szCs w:val="28"/>
        </w:rPr>
        <w:t xml:space="preserve"> ratos vêm sendo freqüentes</w:t>
      </w:r>
      <w:r w:rsidR="006043E4">
        <w:rPr>
          <w:rFonts w:ascii="Bookman Old Style" w:hAnsi="Bookman Old Style"/>
          <w:szCs w:val="28"/>
        </w:rPr>
        <w:t>. Por estes motivos é que pedem que o setor responsável providencie a</w:t>
      </w:r>
      <w:r w:rsidR="0099559E">
        <w:rPr>
          <w:rFonts w:ascii="Bookman Old Style" w:hAnsi="Bookman Old Style"/>
          <w:szCs w:val="28"/>
        </w:rPr>
        <w:t xml:space="preserve"> </w:t>
      </w:r>
      <w:r w:rsidR="00A22FC3">
        <w:rPr>
          <w:rFonts w:ascii="Bookman Old Style" w:hAnsi="Bookman Old Style"/>
          <w:szCs w:val="28"/>
        </w:rPr>
        <w:t>colo</w:t>
      </w:r>
      <w:r w:rsidR="006043E4">
        <w:rPr>
          <w:rFonts w:ascii="Bookman Old Style" w:hAnsi="Bookman Old Style"/>
          <w:szCs w:val="28"/>
        </w:rPr>
        <w:t>cação de</w:t>
      </w:r>
      <w:r w:rsidR="0099559E">
        <w:rPr>
          <w:rFonts w:ascii="Bookman Old Style" w:hAnsi="Bookman Old Style"/>
          <w:szCs w:val="28"/>
        </w:rPr>
        <w:t xml:space="preserve"> </w:t>
      </w:r>
      <w:r w:rsidR="00A22FC3">
        <w:rPr>
          <w:rFonts w:ascii="Bookman Old Style" w:hAnsi="Bookman Old Style"/>
          <w:szCs w:val="28"/>
        </w:rPr>
        <w:t>placa com os dizeres:</w:t>
      </w:r>
      <w:r w:rsidR="00A22FC3" w:rsidRPr="00A22FC3">
        <w:rPr>
          <w:rFonts w:ascii="Bookman Old Style" w:hAnsi="Bookman Old Style"/>
          <w:b/>
          <w:szCs w:val="28"/>
        </w:rPr>
        <w:t xml:space="preserve"> </w:t>
      </w:r>
      <w:r w:rsidR="00A22FC3">
        <w:rPr>
          <w:rFonts w:ascii="Bookman Old Style" w:hAnsi="Bookman Old Style"/>
          <w:b/>
          <w:szCs w:val="28"/>
        </w:rPr>
        <w:t>“</w:t>
      </w:r>
      <w:r w:rsidR="00A22FC3" w:rsidRPr="00A22FC3">
        <w:rPr>
          <w:rFonts w:ascii="Bookman Old Style" w:hAnsi="Bookman Old Style"/>
          <w:b/>
          <w:szCs w:val="28"/>
        </w:rPr>
        <w:t xml:space="preserve">Proibido jogar </w:t>
      </w:r>
      <w:r w:rsidR="006F074E">
        <w:rPr>
          <w:rFonts w:ascii="Bookman Old Style" w:hAnsi="Bookman Old Style"/>
          <w:b/>
          <w:szCs w:val="28"/>
        </w:rPr>
        <w:t>Lixo</w:t>
      </w:r>
      <w:r w:rsidR="008E58B1">
        <w:rPr>
          <w:rFonts w:ascii="Bookman Old Style" w:hAnsi="Bookman Old Style"/>
          <w:b/>
          <w:szCs w:val="28"/>
        </w:rPr>
        <w:t xml:space="preserve"> e Entulhos</w:t>
      </w:r>
      <w:r w:rsidR="00A22FC3" w:rsidRPr="00A22FC3">
        <w:rPr>
          <w:rFonts w:ascii="Bookman Old Style" w:hAnsi="Bookman Old Style"/>
          <w:b/>
          <w:szCs w:val="28"/>
        </w:rPr>
        <w:t>”</w:t>
      </w:r>
      <w:r w:rsidR="0099559E">
        <w:rPr>
          <w:rFonts w:ascii="Bookman Old Style" w:hAnsi="Bookman Old Style"/>
          <w:szCs w:val="28"/>
        </w:rPr>
        <w:t>, para coibir essa ação</w:t>
      </w:r>
      <w:r w:rsidR="008E58B1" w:rsidRPr="0099559E">
        <w:rPr>
          <w:rFonts w:ascii="Bookman Old Style" w:hAnsi="Bookman Old Style"/>
          <w:szCs w:val="28"/>
        </w:rPr>
        <w:t>.</w:t>
      </w:r>
      <w:r w:rsidR="005728D8">
        <w:rPr>
          <w:rFonts w:ascii="Bookman Old Style" w:hAnsi="Bookman Old Style"/>
          <w:szCs w:val="28"/>
        </w:rPr>
        <w:t xml:space="preserve"> </w:t>
      </w:r>
    </w:p>
    <w:p w:rsidR="00044D65" w:rsidRDefault="009F3712" w:rsidP="00044D65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</w:t>
      </w:r>
      <w:r w:rsidR="00DD0070" w:rsidRPr="00A22FC3">
        <w:rPr>
          <w:rFonts w:ascii="Bookman Old Style" w:hAnsi="Bookman Old Style"/>
          <w:b/>
          <w:szCs w:val="28"/>
        </w:rPr>
        <w:t xml:space="preserve">  </w:t>
      </w:r>
    </w:p>
    <w:p w:rsidR="0099559E" w:rsidRPr="00AE7312" w:rsidRDefault="0099559E" w:rsidP="00044D65">
      <w:pPr>
        <w:ind w:firstLine="1440"/>
        <w:jc w:val="both"/>
        <w:rPr>
          <w:rFonts w:ascii="Bookman Old Style" w:hAnsi="Bookman Old Style"/>
          <w:szCs w:val="28"/>
        </w:rPr>
      </w:pPr>
    </w:p>
    <w:p w:rsidR="00044D65" w:rsidRPr="00AE7312" w:rsidRDefault="00CB6656" w:rsidP="00044D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</w:t>
      </w:r>
      <w:r w:rsidR="00DD0070">
        <w:rPr>
          <w:rFonts w:ascii="Bookman Old Style" w:hAnsi="Bookman Old Style"/>
          <w:szCs w:val="28"/>
        </w:rPr>
        <w:t xml:space="preserve"> </w:t>
      </w:r>
      <w:r w:rsidR="00044D65" w:rsidRPr="00AE7312">
        <w:rPr>
          <w:rFonts w:ascii="Bookman Old Style" w:hAnsi="Bookman Old Style"/>
          <w:szCs w:val="28"/>
        </w:rPr>
        <w:t>“Dr. Tan</w:t>
      </w:r>
      <w:r w:rsidR="007239E2">
        <w:rPr>
          <w:rFonts w:ascii="Bookman Old Style" w:hAnsi="Bookman Old Style"/>
          <w:szCs w:val="28"/>
        </w:rPr>
        <w:t xml:space="preserve">credo Neves”, em </w:t>
      </w:r>
      <w:r w:rsidR="006043E4">
        <w:rPr>
          <w:rFonts w:ascii="Bookman Old Style" w:hAnsi="Bookman Old Style"/>
          <w:szCs w:val="28"/>
        </w:rPr>
        <w:t>8</w:t>
      </w:r>
      <w:r w:rsidR="003243C2">
        <w:rPr>
          <w:rFonts w:ascii="Bookman Old Style" w:hAnsi="Bookman Old Style"/>
          <w:szCs w:val="28"/>
        </w:rPr>
        <w:t xml:space="preserve"> </w:t>
      </w:r>
      <w:r w:rsidR="00512E3D">
        <w:rPr>
          <w:rFonts w:ascii="Bookman Old Style" w:hAnsi="Bookman Old Style"/>
          <w:szCs w:val="28"/>
        </w:rPr>
        <w:t xml:space="preserve">de </w:t>
      </w:r>
      <w:r w:rsidR="006043E4">
        <w:rPr>
          <w:rFonts w:ascii="Bookman Old Style" w:hAnsi="Bookman Old Style"/>
          <w:szCs w:val="28"/>
        </w:rPr>
        <w:t>outubro</w:t>
      </w:r>
      <w:r w:rsidR="00044D65">
        <w:rPr>
          <w:rFonts w:ascii="Bookman Old Style" w:hAnsi="Bookman Old Style"/>
          <w:szCs w:val="28"/>
        </w:rPr>
        <w:t xml:space="preserve"> 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3243C2" w:rsidRPr="00AE7312" w:rsidRDefault="003243C2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Default="00044D65" w:rsidP="00044D65">
      <w:pPr>
        <w:pStyle w:val="Ttulo1"/>
      </w:pPr>
      <w:r>
        <w:t>DUCIMAR DE JESUS CARDOSO</w:t>
      </w:r>
    </w:p>
    <w:p w:rsidR="005728D8" w:rsidRDefault="00044D65" w:rsidP="005728D8">
      <w:pPr>
        <w:pStyle w:val="Ttulo1"/>
      </w:pPr>
      <w:r>
        <w:t>“KADU GARÇOM”</w:t>
      </w:r>
    </w:p>
    <w:p w:rsidR="005728D8" w:rsidRPr="005728D8" w:rsidRDefault="00044D65" w:rsidP="005728D8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5728D8" w:rsidRDefault="005728D8" w:rsidP="005728D8"/>
    <w:p w:rsidR="005728D8" w:rsidRPr="005728D8" w:rsidRDefault="005728D8" w:rsidP="005728D8"/>
    <w:p w:rsidR="005728D8" w:rsidRPr="005728D8" w:rsidRDefault="005728D8" w:rsidP="005728D8">
      <w:pPr>
        <w:jc w:val="center"/>
        <w:rPr>
          <w:rFonts w:ascii="Bookman Old Style" w:hAnsi="Bookman Old Style"/>
          <w:szCs w:val="28"/>
        </w:rPr>
      </w:pPr>
    </w:p>
    <w:sectPr w:rsidR="005728D8" w:rsidRPr="005728D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D260B"/>
    <w:rsid w:val="000E3527"/>
    <w:rsid w:val="000F0A48"/>
    <w:rsid w:val="00156194"/>
    <w:rsid w:val="001A3B1E"/>
    <w:rsid w:val="001B07AC"/>
    <w:rsid w:val="001B173D"/>
    <w:rsid w:val="001D5CBD"/>
    <w:rsid w:val="001E4844"/>
    <w:rsid w:val="002458A4"/>
    <w:rsid w:val="002E1D25"/>
    <w:rsid w:val="00324092"/>
    <w:rsid w:val="003243C2"/>
    <w:rsid w:val="0035055B"/>
    <w:rsid w:val="00363410"/>
    <w:rsid w:val="0037020B"/>
    <w:rsid w:val="00382337"/>
    <w:rsid w:val="00391EE5"/>
    <w:rsid w:val="00410505"/>
    <w:rsid w:val="0041536D"/>
    <w:rsid w:val="0043311C"/>
    <w:rsid w:val="00480DFD"/>
    <w:rsid w:val="004A08F4"/>
    <w:rsid w:val="004B42A6"/>
    <w:rsid w:val="004C269F"/>
    <w:rsid w:val="004C663C"/>
    <w:rsid w:val="004C6E25"/>
    <w:rsid w:val="00512E3D"/>
    <w:rsid w:val="00551223"/>
    <w:rsid w:val="005630C6"/>
    <w:rsid w:val="005728D8"/>
    <w:rsid w:val="005D6CD8"/>
    <w:rsid w:val="006043E4"/>
    <w:rsid w:val="00624634"/>
    <w:rsid w:val="0062659E"/>
    <w:rsid w:val="006362A5"/>
    <w:rsid w:val="0064387E"/>
    <w:rsid w:val="00664B2C"/>
    <w:rsid w:val="006B6E32"/>
    <w:rsid w:val="006E579E"/>
    <w:rsid w:val="006F074E"/>
    <w:rsid w:val="006F3C68"/>
    <w:rsid w:val="00704B7E"/>
    <w:rsid w:val="007239E2"/>
    <w:rsid w:val="00752F01"/>
    <w:rsid w:val="00766E17"/>
    <w:rsid w:val="007A343D"/>
    <w:rsid w:val="007D2BB3"/>
    <w:rsid w:val="007F5C51"/>
    <w:rsid w:val="0081124B"/>
    <w:rsid w:val="00813085"/>
    <w:rsid w:val="00845081"/>
    <w:rsid w:val="0087572D"/>
    <w:rsid w:val="008B12E7"/>
    <w:rsid w:val="008E58B1"/>
    <w:rsid w:val="00904B00"/>
    <w:rsid w:val="0090638F"/>
    <w:rsid w:val="009165A2"/>
    <w:rsid w:val="0099559E"/>
    <w:rsid w:val="009E2F84"/>
    <w:rsid w:val="009F3712"/>
    <w:rsid w:val="009F5288"/>
    <w:rsid w:val="00A22FC3"/>
    <w:rsid w:val="00A60998"/>
    <w:rsid w:val="00AB1624"/>
    <w:rsid w:val="00AE0F8E"/>
    <w:rsid w:val="00AE7312"/>
    <w:rsid w:val="00B65DB3"/>
    <w:rsid w:val="00B660AE"/>
    <w:rsid w:val="00B83FCD"/>
    <w:rsid w:val="00C05E48"/>
    <w:rsid w:val="00C1751A"/>
    <w:rsid w:val="00C50CC2"/>
    <w:rsid w:val="00C63471"/>
    <w:rsid w:val="00C94B59"/>
    <w:rsid w:val="00CA5177"/>
    <w:rsid w:val="00CB6656"/>
    <w:rsid w:val="00CD7347"/>
    <w:rsid w:val="00D43C8D"/>
    <w:rsid w:val="00D7574D"/>
    <w:rsid w:val="00DD0070"/>
    <w:rsid w:val="00DD7C33"/>
    <w:rsid w:val="00E1037C"/>
    <w:rsid w:val="00E25C09"/>
    <w:rsid w:val="00E7504F"/>
    <w:rsid w:val="00E87DED"/>
    <w:rsid w:val="00ED5452"/>
    <w:rsid w:val="00ED6ABF"/>
    <w:rsid w:val="00EE0A7D"/>
    <w:rsid w:val="00EF0996"/>
    <w:rsid w:val="00EF38BC"/>
    <w:rsid w:val="00F2251A"/>
    <w:rsid w:val="00F34A9A"/>
    <w:rsid w:val="00FA1623"/>
    <w:rsid w:val="00FA2C8E"/>
    <w:rsid w:val="00FC7D81"/>
    <w:rsid w:val="00FE790E"/>
    <w:rsid w:val="00FF24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2009-01-16T18:01:00Z</cp:lastPrinted>
  <dcterms:created xsi:type="dcterms:W3CDTF">2014-01-14T17:21:00Z</dcterms:created>
  <dcterms:modified xsi:type="dcterms:W3CDTF">2014-01-14T17:21:00Z</dcterms:modified>
</cp:coreProperties>
</file>