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7D" w:rsidRDefault="0048497D" w:rsidP="00F0247D">
      <w:pPr>
        <w:pStyle w:val="Ttulo"/>
      </w:pPr>
      <w:bookmarkStart w:id="0" w:name="_GoBack"/>
      <w:bookmarkEnd w:id="0"/>
      <w:r>
        <w:t>INDICAÇÃO Nº 1446/09</w:t>
      </w:r>
    </w:p>
    <w:p w:rsidR="0048497D" w:rsidRDefault="0048497D">
      <w:pPr>
        <w:jc w:val="center"/>
        <w:rPr>
          <w:rFonts w:ascii="Bookman Old Style" w:hAnsi="Bookman Old Style"/>
          <w:b/>
          <w:u w:val="single"/>
        </w:rPr>
      </w:pPr>
    </w:p>
    <w:p w:rsidR="0048497D" w:rsidRDefault="0048497D">
      <w:pPr>
        <w:jc w:val="center"/>
        <w:rPr>
          <w:rFonts w:ascii="Bookman Old Style" w:hAnsi="Bookman Old Style"/>
          <w:b/>
          <w:u w:val="single"/>
        </w:rPr>
      </w:pPr>
    </w:p>
    <w:p w:rsidR="0048497D" w:rsidRDefault="0048497D" w:rsidP="00F0247D">
      <w:pPr>
        <w:pStyle w:val="Recuodecorpodetexto"/>
        <w:ind w:left="4440"/>
      </w:pPr>
      <w:r>
        <w:t>“Troca de duas lâmpadas dos refletores da quadra poli-esportiva localizada na Rua Cícero Jones, s/nº, no Bairro Vila Linópolis”.</w:t>
      </w:r>
    </w:p>
    <w:p w:rsidR="0048497D" w:rsidRDefault="0048497D">
      <w:pPr>
        <w:ind w:left="1440" w:firstLine="3600"/>
        <w:jc w:val="both"/>
        <w:rPr>
          <w:rFonts w:ascii="Bookman Old Style" w:hAnsi="Bookman Old Style"/>
        </w:rPr>
      </w:pPr>
    </w:p>
    <w:p w:rsidR="0048497D" w:rsidRDefault="0048497D">
      <w:pPr>
        <w:ind w:left="1440" w:firstLine="3600"/>
        <w:jc w:val="both"/>
        <w:rPr>
          <w:rFonts w:ascii="Bookman Old Style" w:hAnsi="Bookman Old Style"/>
        </w:rPr>
      </w:pPr>
    </w:p>
    <w:p w:rsidR="0048497D" w:rsidRDefault="0048497D">
      <w:pPr>
        <w:ind w:left="1440" w:firstLine="3600"/>
        <w:jc w:val="both"/>
        <w:rPr>
          <w:rFonts w:ascii="Bookman Old Style" w:hAnsi="Bookman Old Style"/>
        </w:rPr>
      </w:pPr>
    </w:p>
    <w:p w:rsidR="0048497D" w:rsidRPr="00C513B3" w:rsidRDefault="0048497D">
      <w:pPr>
        <w:ind w:left="1440" w:firstLine="3600"/>
        <w:jc w:val="both"/>
        <w:rPr>
          <w:rFonts w:ascii="Bookman Old Style" w:hAnsi="Bookman Old Style"/>
        </w:rPr>
      </w:pPr>
    </w:p>
    <w:p w:rsidR="0048497D" w:rsidRPr="00630831" w:rsidRDefault="0048497D" w:rsidP="00F0247D">
      <w:pPr>
        <w:ind w:firstLine="1440"/>
        <w:jc w:val="both"/>
        <w:rPr>
          <w:rFonts w:ascii="Bookman Old Style" w:hAnsi="Bookman Old Style"/>
          <w:b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Prefeito Municipal, na forma regimental, determinar ao </w:t>
      </w:r>
      <w:r w:rsidRPr="003F3104">
        <w:rPr>
          <w:rFonts w:ascii="Bookman Old Style" w:hAnsi="Bookman Old Style"/>
        </w:rPr>
        <w:t xml:space="preserve">setor competente que proceda a </w:t>
      </w:r>
      <w:r>
        <w:rPr>
          <w:rFonts w:ascii="Bookman Old Style" w:hAnsi="Bookman Old Style"/>
        </w:rPr>
        <w:t xml:space="preserve">troca de duas lâmpadas </w:t>
      </w:r>
      <w:r w:rsidRPr="00630831">
        <w:rPr>
          <w:rFonts w:ascii="Bookman Old Style" w:hAnsi="Bookman Old Style"/>
        </w:rPr>
        <w:t>da quadra poli-esportiva localizada na Rua Cícero Jones S/N no Bairro Vila Linópolis</w:t>
      </w:r>
      <w:r>
        <w:rPr>
          <w:rFonts w:ascii="Bookman Old Style" w:hAnsi="Bookman Old Style"/>
        </w:rPr>
        <w:t>.</w:t>
      </w:r>
    </w:p>
    <w:p w:rsidR="0048497D" w:rsidRPr="00630831" w:rsidRDefault="0048497D" w:rsidP="00F0247D">
      <w:pPr>
        <w:jc w:val="center"/>
        <w:rPr>
          <w:rFonts w:ascii="Bookman Old Style" w:hAnsi="Bookman Old Style"/>
          <w:b/>
        </w:rPr>
      </w:pPr>
    </w:p>
    <w:p w:rsidR="0048497D" w:rsidRDefault="0048497D" w:rsidP="00F0247D">
      <w:pPr>
        <w:jc w:val="center"/>
        <w:rPr>
          <w:rFonts w:ascii="Bookman Old Style" w:hAnsi="Bookman Old Style"/>
          <w:b/>
        </w:rPr>
      </w:pPr>
    </w:p>
    <w:p w:rsidR="0048497D" w:rsidRDefault="0048497D" w:rsidP="00F0247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8497D" w:rsidRDefault="0048497D" w:rsidP="00F0247D">
      <w:pPr>
        <w:jc w:val="center"/>
        <w:rPr>
          <w:rFonts w:ascii="Bookman Old Style" w:hAnsi="Bookman Old Style"/>
          <w:b/>
        </w:rPr>
      </w:pPr>
    </w:p>
    <w:p w:rsidR="0048497D" w:rsidRDefault="0048497D" w:rsidP="00F0247D">
      <w:pPr>
        <w:jc w:val="center"/>
        <w:rPr>
          <w:rFonts w:ascii="Bookman Old Style" w:hAnsi="Bookman Old Style"/>
          <w:b/>
        </w:rPr>
      </w:pPr>
    </w:p>
    <w:p w:rsidR="0048497D" w:rsidRDefault="0048497D" w:rsidP="00F0247D">
      <w:pPr>
        <w:jc w:val="center"/>
        <w:rPr>
          <w:rFonts w:ascii="Bookman Old Style" w:hAnsi="Bookman Old Style"/>
          <w:b/>
        </w:rPr>
      </w:pPr>
    </w:p>
    <w:p w:rsidR="0048497D" w:rsidRDefault="0048497D" w:rsidP="00F0247D">
      <w:pPr>
        <w:pStyle w:val="Recuodecorpodetexto"/>
        <w:ind w:left="0"/>
      </w:pPr>
      <w:r>
        <w:t xml:space="preserve">                  Munícipes que utilizam à quadra para a pratica de esportes procuraram este vereador cobrando</w:t>
      </w:r>
      <w:r w:rsidRPr="00461A20">
        <w:t xml:space="preserve"> </w:t>
      </w:r>
      <w:r>
        <w:t>a troca de duas lâmpadas da quadra poli-esportiva</w:t>
      </w:r>
      <w:r w:rsidRPr="00630831">
        <w:t xml:space="preserve"> </w:t>
      </w:r>
      <w:r>
        <w:t>do Bairro Vila Linópolis, pois a mesma encontra-se queimadas atrapalhando a pratica de esportes no horário noturno.</w:t>
      </w:r>
    </w:p>
    <w:p w:rsidR="0048497D" w:rsidRDefault="0048497D" w:rsidP="00F0247D">
      <w:pPr>
        <w:pStyle w:val="Recuodecorpodetexto"/>
        <w:ind w:left="0"/>
      </w:pPr>
    </w:p>
    <w:p w:rsidR="0048497D" w:rsidRDefault="0048497D" w:rsidP="00F0247D">
      <w:pPr>
        <w:pStyle w:val="Recuodecorpodetexto"/>
        <w:ind w:left="0"/>
      </w:pPr>
    </w:p>
    <w:p w:rsidR="0048497D" w:rsidRDefault="0048497D" w:rsidP="00F0247D">
      <w:pPr>
        <w:pStyle w:val="Recuodecorpodetexto"/>
        <w:ind w:left="0"/>
      </w:pPr>
      <w:r>
        <w:t xml:space="preserve"> </w:t>
      </w:r>
    </w:p>
    <w:p w:rsidR="0048497D" w:rsidRDefault="0048497D" w:rsidP="00F0247D">
      <w:pPr>
        <w:jc w:val="both"/>
        <w:rPr>
          <w:rFonts w:ascii="Bookman Old Style" w:hAnsi="Bookman Old Style"/>
        </w:rPr>
      </w:pPr>
    </w:p>
    <w:p w:rsidR="0048497D" w:rsidRDefault="0048497D" w:rsidP="00F0247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06 de Novembro de 2009.</w:t>
      </w:r>
    </w:p>
    <w:p w:rsidR="0048497D" w:rsidRDefault="0048497D">
      <w:pPr>
        <w:ind w:firstLine="1440"/>
        <w:rPr>
          <w:rFonts w:ascii="Bookman Old Style" w:hAnsi="Bookman Old Style"/>
        </w:rPr>
      </w:pPr>
    </w:p>
    <w:p w:rsidR="0048497D" w:rsidRDefault="0048497D">
      <w:pPr>
        <w:rPr>
          <w:rFonts w:ascii="Bookman Old Style" w:hAnsi="Bookman Old Style"/>
        </w:rPr>
      </w:pPr>
    </w:p>
    <w:p w:rsidR="0048497D" w:rsidRDefault="0048497D">
      <w:pPr>
        <w:ind w:firstLine="1440"/>
        <w:rPr>
          <w:rFonts w:ascii="Bookman Old Style" w:hAnsi="Bookman Old Style"/>
        </w:rPr>
      </w:pPr>
    </w:p>
    <w:p w:rsidR="0048497D" w:rsidRDefault="0048497D" w:rsidP="00F0247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48497D" w:rsidRDefault="0048497D" w:rsidP="00F0247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48497D" w:rsidRDefault="0048497D" w:rsidP="00F0247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47D" w:rsidRDefault="00F0247D">
      <w:r>
        <w:separator/>
      </w:r>
    </w:p>
  </w:endnote>
  <w:endnote w:type="continuationSeparator" w:id="0">
    <w:p w:rsidR="00F0247D" w:rsidRDefault="00F0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47D" w:rsidRDefault="00F0247D">
      <w:r>
        <w:separator/>
      </w:r>
    </w:p>
  </w:footnote>
  <w:footnote w:type="continuationSeparator" w:id="0">
    <w:p w:rsidR="00F0247D" w:rsidRDefault="00F02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497D"/>
    <w:rsid w:val="004C67DE"/>
    <w:rsid w:val="0088748E"/>
    <w:rsid w:val="009F196D"/>
    <w:rsid w:val="00A9035B"/>
    <w:rsid w:val="00CD613B"/>
    <w:rsid w:val="00F0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849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8497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