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7A5" w:rsidRPr="001A07A5" w:rsidRDefault="001A07A5" w:rsidP="00851A67">
      <w:pPr>
        <w:pStyle w:val="Ttulo"/>
        <w:rPr>
          <w:rFonts w:ascii="Bookman Old Style" w:hAnsi="Bookman Old Style"/>
          <w:sz w:val="24"/>
          <w:szCs w:val="24"/>
        </w:rPr>
      </w:pPr>
      <w:bookmarkStart w:id="0" w:name="_GoBack"/>
      <w:bookmarkEnd w:id="0"/>
      <w:r w:rsidRPr="001A07A5">
        <w:rPr>
          <w:rFonts w:ascii="Bookman Old Style" w:hAnsi="Bookman Old Style"/>
          <w:sz w:val="24"/>
          <w:szCs w:val="24"/>
        </w:rPr>
        <w:t>INDICAÇÃO Nº 1564/09</w:t>
      </w:r>
    </w:p>
    <w:p w:rsidR="001A07A5" w:rsidRPr="001A07A5" w:rsidRDefault="001A07A5">
      <w:pPr>
        <w:pStyle w:val="Subttulo"/>
        <w:rPr>
          <w:rFonts w:ascii="Bookman Old Style" w:hAnsi="Bookman Old Style"/>
          <w:sz w:val="24"/>
          <w:szCs w:val="24"/>
        </w:rPr>
      </w:pPr>
    </w:p>
    <w:p w:rsidR="001A07A5" w:rsidRPr="001A07A5" w:rsidRDefault="001A07A5">
      <w:pPr>
        <w:ind w:left="4680"/>
        <w:rPr>
          <w:rFonts w:ascii="Bookman Old Style" w:hAnsi="Bookman Old Style"/>
          <w:b/>
          <w:sz w:val="24"/>
          <w:szCs w:val="24"/>
          <w:u w:val="single"/>
        </w:rPr>
      </w:pPr>
    </w:p>
    <w:p w:rsidR="001A07A5" w:rsidRPr="001A07A5" w:rsidRDefault="001A07A5">
      <w:pPr>
        <w:ind w:left="4680"/>
        <w:rPr>
          <w:rFonts w:ascii="Bookman Old Style" w:hAnsi="Bookman Old Style"/>
          <w:b/>
          <w:sz w:val="24"/>
          <w:szCs w:val="24"/>
          <w:u w:val="single"/>
        </w:rPr>
      </w:pPr>
    </w:p>
    <w:p w:rsidR="001A07A5" w:rsidRPr="001A07A5" w:rsidRDefault="001A07A5" w:rsidP="00851A67">
      <w:pPr>
        <w:pStyle w:val="Recuodecorpodetexto"/>
        <w:rPr>
          <w:szCs w:val="24"/>
        </w:rPr>
      </w:pPr>
      <w:r w:rsidRPr="001A07A5">
        <w:rPr>
          <w:szCs w:val="24"/>
        </w:rPr>
        <w:t>“Refazer a caixa de concreto da boca-de-lobo localizada na Rua Ferdinando Mollon, esquina com a Rua do Ferro, no bairro Jardim Pântano II”.</w:t>
      </w:r>
    </w:p>
    <w:p w:rsidR="001A07A5" w:rsidRPr="001A07A5" w:rsidRDefault="001A07A5">
      <w:pPr>
        <w:jc w:val="both"/>
        <w:rPr>
          <w:rFonts w:ascii="Bookman Old Style" w:hAnsi="Bookman Old Style"/>
          <w:sz w:val="24"/>
          <w:szCs w:val="24"/>
        </w:rPr>
      </w:pPr>
    </w:p>
    <w:p w:rsidR="001A07A5" w:rsidRPr="001A07A5" w:rsidRDefault="001A07A5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</w:p>
    <w:p w:rsidR="001A07A5" w:rsidRPr="001A07A5" w:rsidRDefault="001A07A5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</w:p>
    <w:p w:rsidR="001A07A5" w:rsidRPr="001A07A5" w:rsidRDefault="001A07A5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</w:p>
    <w:p w:rsidR="001A07A5" w:rsidRPr="001A07A5" w:rsidRDefault="001A07A5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1A07A5">
        <w:rPr>
          <w:rFonts w:ascii="Bookman Old Style" w:hAnsi="Bookman Old Style"/>
          <w:b/>
          <w:bCs/>
          <w:sz w:val="24"/>
          <w:szCs w:val="24"/>
        </w:rPr>
        <w:t>INDICA</w:t>
      </w:r>
      <w:r w:rsidRPr="001A07A5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tome providências a possibilidade de refazer a caixa de concreto da boca – de – lobo localizada na Rua Ferdinando Mollon esquina com a Rua do Ferro, no bairro Jardim Pântano II.</w:t>
      </w:r>
    </w:p>
    <w:p w:rsidR="001A07A5" w:rsidRPr="001A07A5" w:rsidRDefault="001A07A5" w:rsidP="00851A67">
      <w:pPr>
        <w:pStyle w:val="Recuodecorpodetexto2"/>
        <w:jc w:val="center"/>
        <w:rPr>
          <w:b/>
          <w:szCs w:val="24"/>
        </w:rPr>
      </w:pPr>
    </w:p>
    <w:p w:rsidR="001A07A5" w:rsidRPr="001A07A5" w:rsidRDefault="001A07A5" w:rsidP="00851A67">
      <w:pPr>
        <w:pStyle w:val="Recuodecorpodetexto2"/>
        <w:jc w:val="center"/>
        <w:rPr>
          <w:b/>
          <w:szCs w:val="24"/>
        </w:rPr>
      </w:pPr>
      <w:r w:rsidRPr="001A07A5">
        <w:rPr>
          <w:b/>
          <w:szCs w:val="24"/>
        </w:rPr>
        <w:t>JUSTIFICATIVA</w:t>
      </w:r>
    </w:p>
    <w:p w:rsidR="001A07A5" w:rsidRPr="001A07A5" w:rsidRDefault="001A07A5" w:rsidP="00851A67">
      <w:pPr>
        <w:pStyle w:val="Recuodecorpodetexto2"/>
        <w:jc w:val="center"/>
        <w:rPr>
          <w:b/>
          <w:szCs w:val="24"/>
        </w:rPr>
      </w:pPr>
    </w:p>
    <w:p w:rsidR="001A07A5" w:rsidRPr="001A07A5" w:rsidRDefault="001A07A5" w:rsidP="00851A67">
      <w:pPr>
        <w:pStyle w:val="Recuodecorpodetexto2"/>
        <w:rPr>
          <w:b/>
          <w:szCs w:val="24"/>
        </w:rPr>
      </w:pPr>
      <w:r w:rsidRPr="001A07A5">
        <w:rPr>
          <w:szCs w:val="24"/>
        </w:rPr>
        <w:t xml:space="preserve">Na referida Rua, boca – de – lobo está com sua tampa de concreto quebrada, necessitando de conserto. </w:t>
      </w:r>
      <w:r w:rsidRPr="001A07A5">
        <w:rPr>
          <w:b/>
          <w:szCs w:val="24"/>
        </w:rPr>
        <w:t>(anexo foto).</w:t>
      </w:r>
    </w:p>
    <w:p w:rsidR="001A07A5" w:rsidRPr="001A07A5" w:rsidRDefault="001A07A5" w:rsidP="00851A67">
      <w:pPr>
        <w:pStyle w:val="Recuodecorpodetexto2"/>
        <w:rPr>
          <w:szCs w:val="24"/>
        </w:rPr>
      </w:pPr>
    </w:p>
    <w:p w:rsidR="001A07A5" w:rsidRPr="001A07A5" w:rsidRDefault="001A07A5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1A07A5" w:rsidRPr="001A07A5" w:rsidRDefault="001A07A5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1A07A5" w:rsidRPr="001A07A5" w:rsidRDefault="001A07A5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1A07A5" w:rsidRPr="001A07A5" w:rsidRDefault="001A07A5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1A07A5">
        <w:rPr>
          <w:rFonts w:ascii="Bookman Old Style" w:hAnsi="Bookman Old Style"/>
          <w:sz w:val="24"/>
          <w:szCs w:val="24"/>
        </w:rPr>
        <w:t>Plenário “Dr. Tancredo Neves”, em 19 de novembro de 2009.</w:t>
      </w:r>
    </w:p>
    <w:p w:rsidR="001A07A5" w:rsidRPr="001A07A5" w:rsidRDefault="001A07A5">
      <w:pPr>
        <w:jc w:val="both"/>
        <w:rPr>
          <w:rFonts w:ascii="Bookman Old Style" w:hAnsi="Bookman Old Style"/>
          <w:sz w:val="24"/>
          <w:szCs w:val="24"/>
        </w:rPr>
      </w:pPr>
    </w:p>
    <w:p w:rsidR="001A07A5" w:rsidRPr="001A07A5" w:rsidRDefault="001A07A5">
      <w:pPr>
        <w:jc w:val="both"/>
        <w:rPr>
          <w:rFonts w:ascii="Bookman Old Style" w:hAnsi="Bookman Old Style"/>
          <w:b/>
          <w:sz w:val="24"/>
          <w:szCs w:val="24"/>
        </w:rPr>
      </w:pPr>
      <w:r w:rsidRPr="001A07A5">
        <w:rPr>
          <w:rFonts w:ascii="Bookman Old Style" w:hAnsi="Bookman Old Style"/>
          <w:sz w:val="24"/>
          <w:szCs w:val="24"/>
        </w:rPr>
        <w:t xml:space="preserve"> </w:t>
      </w:r>
      <w:r w:rsidRPr="001A07A5">
        <w:rPr>
          <w:rFonts w:ascii="Bookman Old Style" w:hAnsi="Bookman Old Style"/>
          <w:b/>
          <w:sz w:val="24"/>
          <w:szCs w:val="24"/>
        </w:rPr>
        <w:t xml:space="preserve">   </w:t>
      </w:r>
    </w:p>
    <w:p w:rsidR="001A07A5" w:rsidRPr="001A07A5" w:rsidRDefault="001A07A5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1A07A5" w:rsidRPr="001A07A5" w:rsidRDefault="001A07A5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1A07A5" w:rsidRPr="001A07A5" w:rsidRDefault="001A07A5">
      <w:pPr>
        <w:pStyle w:val="Ttulo1"/>
        <w:rPr>
          <w:szCs w:val="24"/>
        </w:rPr>
      </w:pPr>
      <w:r w:rsidRPr="001A07A5">
        <w:rPr>
          <w:szCs w:val="24"/>
        </w:rPr>
        <w:t>ADEMIR DA SILVA</w:t>
      </w:r>
    </w:p>
    <w:p w:rsidR="001A07A5" w:rsidRPr="001A07A5" w:rsidRDefault="001A07A5">
      <w:pPr>
        <w:jc w:val="center"/>
        <w:rPr>
          <w:rFonts w:ascii="Bookman Old Style" w:hAnsi="Bookman Old Style"/>
          <w:bCs/>
          <w:sz w:val="24"/>
          <w:szCs w:val="24"/>
        </w:rPr>
      </w:pPr>
      <w:r w:rsidRPr="001A07A5">
        <w:rPr>
          <w:rFonts w:ascii="Bookman Old Style" w:hAnsi="Bookman Old Style"/>
          <w:bCs/>
          <w:sz w:val="24"/>
          <w:szCs w:val="24"/>
        </w:rPr>
        <w:t>-Vereador-</w:t>
      </w:r>
    </w:p>
    <w:p w:rsidR="001A07A5" w:rsidRPr="001A07A5" w:rsidRDefault="001A07A5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1A07A5" w:rsidRPr="001A07A5" w:rsidRDefault="001A07A5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1A07A5" w:rsidRPr="001A07A5" w:rsidRDefault="001A07A5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1A07A5" w:rsidRPr="001A07A5" w:rsidRDefault="001A07A5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1A07A5" w:rsidRPr="001A07A5" w:rsidRDefault="001A07A5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1A07A5" w:rsidRPr="001A07A5" w:rsidRDefault="001A07A5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1A07A5" w:rsidRPr="001A07A5" w:rsidRDefault="001A07A5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1A07A5" w:rsidRPr="001A07A5" w:rsidRDefault="001A07A5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1A07A5" w:rsidRPr="001A07A5" w:rsidRDefault="001A07A5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1A07A5" w:rsidRPr="001A07A5" w:rsidRDefault="001A07A5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1A07A5" w:rsidRPr="001A07A5" w:rsidRDefault="001A07A5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1A07A5" w:rsidRPr="001A07A5" w:rsidRDefault="001A07A5">
      <w:pPr>
        <w:jc w:val="center"/>
        <w:rPr>
          <w:rFonts w:ascii="Bookman Old Style" w:hAnsi="Bookman Old Style"/>
          <w:b/>
          <w:bCs/>
          <w:sz w:val="24"/>
          <w:szCs w:val="24"/>
        </w:rPr>
      </w:pPr>
      <w:r w:rsidRPr="001A07A5">
        <w:rPr>
          <w:rFonts w:ascii="Bookman Old Style" w:hAnsi="Bookman Old Style"/>
          <w:b/>
          <w:bCs/>
          <w:sz w:val="24"/>
          <w:szCs w:val="24"/>
        </w:rPr>
        <w:t>(Fls. 2 da INDICAÇÃO n°                      /09)</w:t>
      </w:r>
    </w:p>
    <w:p w:rsidR="001A07A5" w:rsidRPr="001A07A5" w:rsidRDefault="001A07A5">
      <w:pPr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1A07A5" w:rsidRPr="001A07A5" w:rsidRDefault="001A07A5">
      <w:pPr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1A07A5" w:rsidRPr="001A07A5" w:rsidRDefault="001A07A5">
      <w:pPr>
        <w:jc w:val="center"/>
        <w:rPr>
          <w:rFonts w:ascii="Bookman Old Style" w:hAnsi="Bookman Old Style"/>
          <w:b/>
          <w:bCs/>
          <w:sz w:val="24"/>
          <w:szCs w:val="24"/>
        </w:rPr>
      </w:pPr>
      <w:r w:rsidRPr="001A07A5">
        <w:rPr>
          <w:rFonts w:ascii="Bookman Old Style" w:hAnsi="Bookman Old Style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pt;height:228pt">
            <v:imagedata r:id="rId6" o:title="DSC02956"/>
          </v:shape>
        </w:pict>
      </w:r>
    </w:p>
    <w:p w:rsidR="001A07A5" w:rsidRPr="001A07A5" w:rsidRDefault="001A07A5">
      <w:pPr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1A07A5" w:rsidRPr="001A07A5" w:rsidRDefault="001A07A5">
      <w:pPr>
        <w:jc w:val="center"/>
        <w:rPr>
          <w:rFonts w:ascii="Bookman Old Style" w:hAnsi="Bookman Old Style"/>
          <w:b/>
          <w:bCs/>
          <w:sz w:val="24"/>
          <w:szCs w:val="24"/>
        </w:rPr>
      </w:pPr>
      <w:r w:rsidRPr="001A07A5">
        <w:rPr>
          <w:rFonts w:ascii="Bookman Old Style" w:hAnsi="Bookman Old Style"/>
          <w:b/>
          <w:bCs/>
          <w:sz w:val="24"/>
          <w:szCs w:val="24"/>
        </w:rPr>
        <w:pict>
          <v:shape id="_x0000_i1026" type="#_x0000_t75" style="width:306pt;height:229pt">
            <v:imagedata r:id="rId7" o:title="DSC02960"/>
          </v:shape>
        </w:pict>
      </w:r>
    </w:p>
    <w:p w:rsidR="009F196D" w:rsidRPr="001A07A5" w:rsidRDefault="009F196D" w:rsidP="00CD613B">
      <w:pPr>
        <w:rPr>
          <w:sz w:val="24"/>
          <w:szCs w:val="24"/>
        </w:rPr>
      </w:pPr>
    </w:p>
    <w:sectPr w:rsidR="009F196D" w:rsidRPr="001A07A5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A67" w:rsidRDefault="00851A67">
      <w:r>
        <w:separator/>
      </w:r>
    </w:p>
  </w:endnote>
  <w:endnote w:type="continuationSeparator" w:id="0">
    <w:p w:rsidR="00851A67" w:rsidRDefault="00851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A67" w:rsidRDefault="00851A67">
      <w:r>
        <w:separator/>
      </w:r>
    </w:p>
  </w:footnote>
  <w:footnote w:type="continuationSeparator" w:id="0">
    <w:p w:rsidR="00851A67" w:rsidRDefault="00851A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95C8F"/>
    <w:rsid w:val="001A07A5"/>
    <w:rsid w:val="001D1394"/>
    <w:rsid w:val="003D3AA8"/>
    <w:rsid w:val="004C67DE"/>
    <w:rsid w:val="00851A67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1A07A5"/>
    <w:pPr>
      <w:keepNext/>
      <w:jc w:val="center"/>
      <w:outlineLvl w:val="0"/>
    </w:pPr>
    <w:rPr>
      <w:rFonts w:ascii="Bookman Old Style" w:hAnsi="Bookman Old Style"/>
      <w:b/>
      <w:sz w:val="24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1A07A5"/>
    <w:pPr>
      <w:jc w:val="center"/>
    </w:pPr>
    <w:rPr>
      <w:b/>
      <w:sz w:val="28"/>
      <w:szCs w:val="28"/>
      <w:u w:val="single"/>
    </w:rPr>
  </w:style>
  <w:style w:type="paragraph" w:styleId="Subttulo">
    <w:name w:val="Subtitle"/>
    <w:basedOn w:val="Normal"/>
    <w:qFormat/>
    <w:rsid w:val="001A07A5"/>
    <w:pPr>
      <w:jc w:val="center"/>
    </w:pPr>
    <w:rPr>
      <w:b/>
      <w:sz w:val="28"/>
      <w:szCs w:val="28"/>
      <w:u w:val="single"/>
    </w:rPr>
  </w:style>
  <w:style w:type="paragraph" w:styleId="Recuodecorpodetexto">
    <w:name w:val="Body Text Indent"/>
    <w:basedOn w:val="Normal"/>
    <w:rsid w:val="001A07A5"/>
    <w:pPr>
      <w:ind w:left="4680"/>
      <w:jc w:val="both"/>
    </w:pPr>
    <w:rPr>
      <w:rFonts w:ascii="Bookman Old Style" w:hAnsi="Bookman Old Style"/>
      <w:sz w:val="24"/>
      <w:szCs w:val="28"/>
    </w:rPr>
  </w:style>
  <w:style w:type="paragraph" w:styleId="Recuodecorpodetexto2">
    <w:name w:val="Body Text Indent 2"/>
    <w:basedOn w:val="Normal"/>
    <w:rsid w:val="001A07A5"/>
    <w:pPr>
      <w:ind w:firstLine="144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621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