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2E" w:rsidRDefault="0013522E" w:rsidP="00B111A5">
      <w:pPr>
        <w:pStyle w:val="Ttulo"/>
      </w:pPr>
      <w:bookmarkStart w:id="0" w:name="_GoBack"/>
      <w:bookmarkEnd w:id="0"/>
      <w:r>
        <w:t>INDICAÇÃO Nº 1692/09</w:t>
      </w:r>
    </w:p>
    <w:p w:rsidR="0013522E" w:rsidRDefault="0013522E">
      <w:pPr>
        <w:jc w:val="center"/>
        <w:rPr>
          <w:rFonts w:ascii="Bookman Old Style" w:hAnsi="Bookman Old Style"/>
          <w:b/>
          <w:u w:val="single"/>
        </w:rPr>
      </w:pPr>
    </w:p>
    <w:p w:rsidR="0013522E" w:rsidRDefault="0013522E">
      <w:pPr>
        <w:jc w:val="center"/>
        <w:rPr>
          <w:rFonts w:ascii="Bookman Old Style" w:hAnsi="Bookman Old Style"/>
          <w:b/>
          <w:u w:val="single"/>
        </w:rPr>
      </w:pPr>
    </w:p>
    <w:p w:rsidR="0013522E" w:rsidRDefault="0013522E" w:rsidP="00B111A5">
      <w:pPr>
        <w:pStyle w:val="Recuodecorpodetexto"/>
        <w:ind w:left="4440"/>
      </w:pPr>
      <w:r>
        <w:t xml:space="preserve">“Retorno das aulas de teatro para os grupos de terceira idade em </w:t>
      </w:r>
      <w:smartTag w:uri="urn:schemas-microsoft-com:office:smarttags" w:element="metricconverter">
        <w:smartTagPr>
          <w:attr w:name="ProductID" w:val="2010”"/>
        </w:smartTagPr>
        <w:r>
          <w:t>2010”</w:t>
        </w:r>
      </w:smartTag>
      <w:r>
        <w:t>.</w:t>
      </w:r>
    </w:p>
    <w:p w:rsidR="0013522E" w:rsidRDefault="0013522E">
      <w:pPr>
        <w:ind w:left="1440" w:firstLine="3600"/>
        <w:jc w:val="both"/>
        <w:rPr>
          <w:rFonts w:ascii="Bookman Old Style" w:hAnsi="Bookman Old Style"/>
        </w:rPr>
      </w:pPr>
    </w:p>
    <w:p w:rsidR="0013522E" w:rsidRDefault="0013522E">
      <w:pPr>
        <w:ind w:left="1440" w:firstLine="3600"/>
        <w:jc w:val="both"/>
        <w:rPr>
          <w:rFonts w:ascii="Bookman Old Style" w:hAnsi="Bookman Old Style"/>
        </w:rPr>
      </w:pPr>
    </w:p>
    <w:p w:rsidR="0013522E" w:rsidRDefault="0013522E">
      <w:pPr>
        <w:ind w:left="1440" w:firstLine="3600"/>
        <w:jc w:val="both"/>
        <w:rPr>
          <w:rFonts w:ascii="Bookman Old Style" w:hAnsi="Bookman Old Style"/>
        </w:rPr>
      </w:pPr>
    </w:p>
    <w:p w:rsidR="0013522E" w:rsidRDefault="0013522E">
      <w:pPr>
        <w:ind w:left="1440" w:firstLine="3600"/>
        <w:jc w:val="both"/>
        <w:rPr>
          <w:rFonts w:ascii="Bookman Old Style" w:hAnsi="Bookman Old Style"/>
        </w:rPr>
      </w:pPr>
    </w:p>
    <w:p w:rsidR="0013522E" w:rsidRPr="00177AD0" w:rsidRDefault="0013522E" w:rsidP="00B111A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verifique a possibilidade dos grupos de terceira idade voltarem a ter aulas de teatro já no inicio de 2010. </w:t>
      </w:r>
    </w:p>
    <w:p w:rsidR="0013522E" w:rsidRPr="003977F2" w:rsidRDefault="0013522E" w:rsidP="00B111A5">
      <w:pPr>
        <w:jc w:val="center"/>
        <w:rPr>
          <w:rFonts w:ascii="Bookman Old Style" w:hAnsi="Bookman Old Style"/>
          <w:b/>
        </w:rPr>
      </w:pPr>
    </w:p>
    <w:p w:rsidR="0013522E" w:rsidRDefault="0013522E" w:rsidP="00B111A5">
      <w:pPr>
        <w:jc w:val="center"/>
        <w:rPr>
          <w:rFonts w:ascii="Bookman Old Style" w:hAnsi="Bookman Old Style"/>
          <w:b/>
        </w:rPr>
      </w:pPr>
    </w:p>
    <w:p w:rsidR="0013522E" w:rsidRDefault="0013522E" w:rsidP="00B111A5">
      <w:pPr>
        <w:jc w:val="center"/>
        <w:rPr>
          <w:rFonts w:ascii="Bookman Old Style" w:hAnsi="Bookman Old Style"/>
          <w:b/>
        </w:rPr>
      </w:pPr>
    </w:p>
    <w:p w:rsidR="0013522E" w:rsidRDefault="0013522E" w:rsidP="00B111A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3522E" w:rsidRDefault="0013522E" w:rsidP="00B111A5">
      <w:pPr>
        <w:jc w:val="center"/>
        <w:rPr>
          <w:rFonts w:ascii="Bookman Old Style" w:hAnsi="Bookman Old Style"/>
          <w:b/>
        </w:rPr>
      </w:pPr>
    </w:p>
    <w:p w:rsidR="0013522E" w:rsidRDefault="0013522E" w:rsidP="00B111A5">
      <w:pPr>
        <w:jc w:val="center"/>
        <w:rPr>
          <w:rFonts w:ascii="Bookman Old Style" w:hAnsi="Bookman Old Style"/>
          <w:b/>
        </w:rPr>
      </w:pPr>
    </w:p>
    <w:p w:rsidR="0013522E" w:rsidRDefault="0013522E" w:rsidP="00B111A5">
      <w:pPr>
        <w:jc w:val="center"/>
        <w:rPr>
          <w:rFonts w:ascii="Bookman Old Style" w:hAnsi="Bookman Old Style"/>
          <w:b/>
        </w:rPr>
      </w:pPr>
    </w:p>
    <w:p w:rsidR="0013522E" w:rsidRDefault="0013522E" w:rsidP="00B111A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Integrantes de grupos de terceira idade, procuraram esse vereador indignados, pois uma de suas atividades favoritas foi cortada devido a falta de professor.</w:t>
      </w:r>
    </w:p>
    <w:p w:rsidR="0013522E" w:rsidRDefault="0013522E" w:rsidP="00B111A5">
      <w:pPr>
        <w:ind w:firstLine="1440"/>
        <w:jc w:val="both"/>
        <w:rPr>
          <w:rFonts w:ascii="Bookman Old Style" w:hAnsi="Bookman Old Style"/>
        </w:rPr>
      </w:pPr>
    </w:p>
    <w:p w:rsidR="0013522E" w:rsidRDefault="0013522E" w:rsidP="00B111A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se tratar de uma das atividades mais procuradas pelos integrantes dos grupos, pedem que em 2010 se inicie já com agendamento de aulas de teatro.</w:t>
      </w:r>
    </w:p>
    <w:p w:rsidR="0013522E" w:rsidRDefault="0013522E" w:rsidP="00B111A5">
      <w:pPr>
        <w:ind w:firstLine="1440"/>
        <w:jc w:val="both"/>
        <w:rPr>
          <w:rFonts w:ascii="Bookman Old Style" w:hAnsi="Bookman Old Style"/>
        </w:rPr>
      </w:pPr>
    </w:p>
    <w:p w:rsidR="0013522E" w:rsidRDefault="0013522E" w:rsidP="00B111A5">
      <w:pPr>
        <w:ind w:firstLine="1440"/>
        <w:jc w:val="both"/>
        <w:rPr>
          <w:rFonts w:ascii="Bookman Old Style" w:hAnsi="Bookman Old Style"/>
        </w:rPr>
      </w:pPr>
    </w:p>
    <w:p w:rsidR="0013522E" w:rsidRDefault="0013522E" w:rsidP="00B111A5">
      <w:pPr>
        <w:ind w:firstLine="1440"/>
        <w:jc w:val="both"/>
        <w:rPr>
          <w:rFonts w:ascii="Bookman Old Style" w:hAnsi="Bookman Old Style"/>
        </w:rPr>
      </w:pPr>
    </w:p>
    <w:p w:rsidR="0013522E" w:rsidRDefault="0013522E" w:rsidP="00B111A5">
      <w:pPr>
        <w:ind w:firstLine="1440"/>
        <w:jc w:val="both"/>
        <w:rPr>
          <w:rFonts w:ascii="Bookman Old Style" w:hAnsi="Bookman Old Style"/>
        </w:rPr>
      </w:pPr>
    </w:p>
    <w:p w:rsidR="0013522E" w:rsidRDefault="0013522E" w:rsidP="00B111A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dezembro de 2009.</w:t>
      </w:r>
    </w:p>
    <w:p w:rsidR="0013522E" w:rsidRDefault="0013522E">
      <w:pPr>
        <w:ind w:firstLine="1440"/>
        <w:rPr>
          <w:rFonts w:ascii="Bookman Old Style" w:hAnsi="Bookman Old Style"/>
        </w:rPr>
      </w:pPr>
    </w:p>
    <w:p w:rsidR="0013522E" w:rsidRDefault="0013522E">
      <w:pPr>
        <w:rPr>
          <w:rFonts w:ascii="Bookman Old Style" w:hAnsi="Bookman Old Style"/>
        </w:rPr>
      </w:pPr>
    </w:p>
    <w:p w:rsidR="0013522E" w:rsidRDefault="0013522E">
      <w:pPr>
        <w:ind w:firstLine="1440"/>
        <w:rPr>
          <w:rFonts w:ascii="Bookman Old Style" w:hAnsi="Bookman Old Style"/>
        </w:rPr>
      </w:pPr>
    </w:p>
    <w:p w:rsidR="0013522E" w:rsidRDefault="0013522E" w:rsidP="00B111A5">
      <w:pPr>
        <w:jc w:val="center"/>
        <w:outlineLvl w:val="0"/>
        <w:rPr>
          <w:rFonts w:ascii="Bookman Old Style" w:hAnsi="Bookman Old Style"/>
          <w:b/>
        </w:rPr>
      </w:pPr>
    </w:p>
    <w:p w:rsidR="0013522E" w:rsidRDefault="0013522E" w:rsidP="00B111A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3522E" w:rsidRDefault="0013522E" w:rsidP="00B111A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3522E" w:rsidRDefault="0013522E" w:rsidP="00B111A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A5" w:rsidRDefault="00B111A5">
      <w:r>
        <w:separator/>
      </w:r>
    </w:p>
  </w:endnote>
  <w:endnote w:type="continuationSeparator" w:id="0">
    <w:p w:rsidR="00B111A5" w:rsidRDefault="00B1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A5" w:rsidRDefault="00B111A5">
      <w:r>
        <w:separator/>
      </w:r>
    </w:p>
  </w:footnote>
  <w:footnote w:type="continuationSeparator" w:id="0">
    <w:p w:rsidR="00B111A5" w:rsidRDefault="00B11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04CC"/>
    <w:rsid w:val="0013522E"/>
    <w:rsid w:val="001D1394"/>
    <w:rsid w:val="003D3AA8"/>
    <w:rsid w:val="004C67DE"/>
    <w:rsid w:val="009F196D"/>
    <w:rsid w:val="00A9035B"/>
    <w:rsid w:val="00B111A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352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3522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