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1D38CA">
        <w:t>00033</w:t>
      </w:r>
      <w:r>
        <w:t>/</w:t>
      </w:r>
      <w:r w:rsidR="001D38CA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1D38CA">
        <w:t>"Construção de 'Lombada' na Rua Ubirajara Alves, na altura do número, 242, em frente  a Igreja Assembléia de Deus - Ministério Belém números, no bairro Jardim das Orquídeas"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1D38CA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E8" w:rsidRDefault="002055E8">
      <w:r>
        <w:separator/>
      </w:r>
    </w:p>
  </w:endnote>
  <w:endnote w:type="continuationSeparator" w:id="0">
    <w:p w:rsidR="002055E8" w:rsidRDefault="0020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E8" w:rsidRDefault="002055E8">
      <w:r>
        <w:separator/>
      </w:r>
    </w:p>
  </w:footnote>
  <w:footnote w:type="continuationSeparator" w:id="0">
    <w:p w:rsidR="002055E8" w:rsidRDefault="00205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38CA"/>
    <w:rsid w:val="001F7F69"/>
    <w:rsid w:val="002055E8"/>
    <w:rsid w:val="003D3AA8"/>
    <w:rsid w:val="004C67DE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