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A0" w:rsidRDefault="00A703A0" w:rsidP="008D7EB7">
      <w:pPr>
        <w:pStyle w:val="Ttulo"/>
      </w:pPr>
      <w:bookmarkStart w:id="0" w:name="_GoBack"/>
      <w:bookmarkEnd w:id="0"/>
      <w:r>
        <w:t>INDICAÇÃO Nº. 224/10</w:t>
      </w:r>
    </w:p>
    <w:p w:rsidR="00A703A0" w:rsidRDefault="00A703A0">
      <w:pPr>
        <w:jc w:val="center"/>
        <w:rPr>
          <w:rFonts w:ascii="Bookman Old Style" w:hAnsi="Bookman Old Style"/>
          <w:b/>
          <w:u w:val="single"/>
        </w:rPr>
      </w:pPr>
    </w:p>
    <w:p w:rsidR="00A703A0" w:rsidRDefault="00A703A0">
      <w:pPr>
        <w:jc w:val="center"/>
        <w:rPr>
          <w:rFonts w:ascii="Bookman Old Style" w:hAnsi="Bookman Old Style"/>
          <w:b/>
          <w:u w:val="single"/>
        </w:rPr>
      </w:pPr>
    </w:p>
    <w:p w:rsidR="00A703A0" w:rsidRDefault="00A703A0" w:rsidP="008D7EB7">
      <w:pPr>
        <w:pStyle w:val="Recuodecorpodetexto"/>
        <w:ind w:left="4440"/>
      </w:pPr>
      <w:r>
        <w:t>“Extração de árvore na Rua Concilia Pereira Costa Nº. 283, no Bairro Dona Regina”.</w:t>
      </w:r>
    </w:p>
    <w:p w:rsidR="00A703A0" w:rsidRDefault="00A703A0">
      <w:pPr>
        <w:ind w:left="1440" w:firstLine="3600"/>
        <w:jc w:val="both"/>
        <w:rPr>
          <w:rFonts w:ascii="Bookman Old Style" w:hAnsi="Bookman Old Style"/>
        </w:rPr>
      </w:pPr>
    </w:p>
    <w:p w:rsidR="00A703A0" w:rsidRDefault="00A703A0">
      <w:pPr>
        <w:ind w:left="1440" w:firstLine="3600"/>
        <w:jc w:val="both"/>
        <w:rPr>
          <w:rFonts w:ascii="Bookman Old Style" w:hAnsi="Bookman Old Style"/>
        </w:rPr>
      </w:pPr>
    </w:p>
    <w:p w:rsidR="00A703A0" w:rsidRDefault="00A703A0">
      <w:pPr>
        <w:ind w:left="1440" w:firstLine="3600"/>
        <w:jc w:val="both"/>
        <w:rPr>
          <w:rFonts w:ascii="Bookman Old Style" w:hAnsi="Bookman Old Style"/>
        </w:rPr>
      </w:pPr>
    </w:p>
    <w:p w:rsidR="00A703A0" w:rsidRDefault="00A703A0">
      <w:pPr>
        <w:ind w:left="1440" w:firstLine="3600"/>
        <w:jc w:val="both"/>
        <w:rPr>
          <w:rFonts w:ascii="Bookman Old Style" w:hAnsi="Bookman Old Style"/>
        </w:rPr>
      </w:pPr>
    </w:p>
    <w:p w:rsidR="00A703A0" w:rsidRPr="00D2408B" w:rsidRDefault="00A703A0" w:rsidP="008D7EB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determinar ao setor competente que proceda a </w:t>
      </w:r>
      <w:r w:rsidRPr="00D2408B">
        <w:rPr>
          <w:rFonts w:ascii="Bookman Old Style" w:hAnsi="Bookman Old Style"/>
        </w:rPr>
        <w:t>extração de árvore na Rua Concilia Pereira Costa Nº. 283, no Bairro Dona Regina.</w:t>
      </w:r>
    </w:p>
    <w:p w:rsidR="00A703A0" w:rsidRPr="00D2408B" w:rsidRDefault="00A703A0" w:rsidP="008D7EB7">
      <w:pPr>
        <w:jc w:val="center"/>
        <w:rPr>
          <w:rFonts w:ascii="Bookman Old Style" w:hAnsi="Bookman Old Style"/>
          <w:b/>
        </w:rPr>
      </w:pPr>
    </w:p>
    <w:p w:rsidR="00A703A0" w:rsidRDefault="00A703A0" w:rsidP="008D7EB7">
      <w:pPr>
        <w:jc w:val="center"/>
        <w:rPr>
          <w:rFonts w:ascii="Bookman Old Style" w:hAnsi="Bookman Old Style"/>
          <w:b/>
        </w:rPr>
      </w:pPr>
    </w:p>
    <w:p w:rsidR="00A703A0" w:rsidRDefault="00A703A0" w:rsidP="008D7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703A0" w:rsidRDefault="00A703A0" w:rsidP="008D7EB7">
      <w:pPr>
        <w:jc w:val="center"/>
        <w:rPr>
          <w:rFonts w:ascii="Bookman Old Style" w:hAnsi="Bookman Old Style"/>
          <w:b/>
        </w:rPr>
      </w:pPr>
    </w:p>
    <w:p w:rsidR="00A703A0" w:rsidRDefault="00A703A0" w:rsidP="008D7EB7">
      <w:pPr>
        <w:jc w:val="center"/>
        <w:rPr>
          <w:rFonts w:ascii="Bookman Old Style" w:hAnsi="Bookman Old Style"/>
          <w:b/>
        </w:rPr>
      </w:pPr>
    </w:p>
    <w:p w:rsidR="00A703A0" w:rsidRDefault="00A703A0" w:rsidP="008D7EB7">
      <w:pPr>
        <w:jc w:val="center"/>
        <w:rPr>
          <w:rFonts w:ascii="Bookman Old Style" w:hAnsi="Bookman Old Style"/>
          <w:b/>
        </w:rPr>
      </w:pPr>
    </w:p>
    <w:p w:rsidR="00A703A0" w:rsidRDefault="00A703A0" w:rsidP="008D7EB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referida árvore está comprometida, correndo o risco de cair e provocar acidentes. Portanto, se faz necessária sua extração e possível plantio de outra espécie, caso o setor competente assim achar que convém.</w:t>
      </w:r>
    </w:p>
    <w:p w:rsidR="00A703A0" w:rsidRDefault="00A703A0" w:rsidP="008D7EB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A703A0" w:rsidRPr="001751EC" w:rsidRDefault="00A703A0" w:rsidP="008D7EB7">
      <w:pPr>
        <w:ind w:firstLine="1440"/>
        <w:jc w:val="both"/>
        <w:rPr>
          <w:rFonts w:ascii="Bookman Old Style" w:hAnsi="Bookman Old Style"/>
        </w:rPr>
      </w:pPr>
    </w:p>
    <w:p w:rsidR="00A703A0" w:rsidRDefault="00A703A0" w:rsidP="008D7EB7">
      <w:pPr>
        <w:ind w:firstLine="1440"/>
        <w:jc w:val="both"/>
        <w:outlineLvl w:val="0"/>
        <w:rPr>
          <w:rFonts w:ascii="Bookman Old Style" w:hAnsi="Bookman Old Style"/>
        </w:rPr>
      </w:pPr>
    </w:p>
    <w:p w:rsidR="00A703A0" w:rsidRDefault="00A703A0" w:rsidP="008D7EB7">
      <w:pPr>
        <w:ind w:firstLine="1440"/>
        <w:outlineLvl w:val="0"/>
        <w:rPr>
          <w:rFonts w:ascii="Bookman Old Style" w:hAnsi="Bookman Old Style"/>
        </w:rPr>
      </w:pPr>
    </w:p>
    <w:p w:rsidR="00A703A0" w:rsidRDefault="00A703A0" w:rsidP="008D7EB7">
      <w:pPr>
        <w:ind w:firstLine="1440"/>
        <w:outlineLvl w:val="0"/>
        <w:rPr>
          <w:rFonts w:ascii="Bookman Old Style" w:hAnsi="Bookman Old Style"/>
        </w:rPr>
      </w:pPr>
    </w:p>
    <w:p w:rsidR="00A703A0" w:rsidRDefault="00A703A0" w:rsidP="008D7EB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Janeiro de 2010.</w:t>
      </w:r>
    </w:p>
    <w:p w:rsidR="00A703A0" w:rsidRDefault="00A703A0">
      <w:pPr>
        <w:ind w:firstLine="1440"/>
        <w:rPr>
          <w:rFonts w:ascii="Bookman Old Style" w:hAnsi="Bookman Old Style"/>
        </w:rPr>
      </w:pPr>
    </w:p>
    <w:p w:rsidR="00A703A0" w:rsidRDefault="00A703A0">
      <w:pPr>
        <w:rPr>
          <w:rFonts w:ascii="Bookman Old Style" w:hAnsi="Bookman Old Style"/>
        </w:rPr>
      </w:pPr>
    </w:p>
    <w:p w:rsidR="00A703A0" w:rsidRPr="00A517E7" w:rsidRDefault="00A703A0" w:rsidP="008D7EB7">
      <w:pPr>
        <w:ind w:firstLine="708"/>
        <w:jc w:val="center"/>
        <w:rPr>
          <w:rFonts w:ascii="Bookman Old Style" w:hAnsi="Bookman Old Style"/>
        </w:rPr>
      </w:pPr>
    </w:p>
    <w:p w:rsidR="00A703A0" w:rsidRDefault="00A703A0" w:rsidP="008D7EB7">
      <w:pPr>
        <w:jc w:val="center"/>
        <w:rPr>
          <w:rFonts w:ascii="Bookman Old Style" w:hAnsi="Bookman Old Style"/>
          <w:b/>
          <w:lang w:val="es-ES_tradnl"/>
        </w:rPr>
      </w:pPr>
    </w:p>
    <w:p w:rsidR="00A703A0" w:rsidRPr="00D2408B" w:rsidRDefault="00A703A0" w:rsidP="008D7EB7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D2408B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A703A0" w:rsidRPr="00D2408B" w:rsidRDefault="00A703A0" w:rsidP="008D7EB7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D2408B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A703A0" w:rsidRPr="00861823" w:rsidRDefault="00A703A0" w:rsidP="008D7EB7">
      <w:pPr>
        <w:jc w:val="center"/>
        <w:rPr>
          <w:rFonts w:ascii="Bookman Old Style" w:hAnsi="Bookman Old Style"/>
        </w:rPr>
      </w:pPr>
      <w:r w:rsidRPr="00861823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</w:t>
      </w:r>
      <w:r w:rsidRPr="00861823">
        <w:rPr>
          <w:rFonts w:ascii="Bookman Old Style" w:hAnsi="Bookman Old Style"/>
        </w:rPr>
        <w:t xml:space="preserve">ereador </w:t>
      </w:r>
      <w:r>
        <w:rPr>
          <w:rFonts w:ascii="Bookman Old Style" w:hAnsi="Bookman Old Style"/>
        </w:rPr>
        <w:t xml:space="preserve">Líder </w:t>
      </w:r>
      <w:r w:rsidRPr="00861823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A703A0" w:rsidRDefault="00A703A0">
      <w:pPr>
        <w:ind w:firstLine="1440"/>
        <w:rPr>
          <w:rFonts w:ascii="Bookman Old Style" w:hAnsi="Bookman Old Style"/>
        </w:rPr>
      </w:pPr>
    </w:p>
    <w:p w:rsidR="00A703A0" w:rsidRDefault="00A703A0" w:rsidP="008D7EB7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EB7" w:rsidRDefault="008D7EB7">
      <w:r>
        <w:separator/>
      </w:r>
    </w:p>
  </w:endnote>
  <w:endnote w:type="continuationSeparator" w:id="0">
    <w:p w:rsidR="008D7EB7" w:rsidRDefault="008D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EB7" w:rsidRDefault="008D7EB7">
      <w:r>
        <w:separator/>
      </w:r>
    </w:p>
  </w:footnote>
  <w:footnote w:type="continuationSeparator" w:id="0">
    <w:p w:rsidR="008D7EB7" w:rsidRDefault="008D7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31F2"/>
    <w:rsid w:val="003D3AA8"/>
    <w:rsid w:val="004C67DE"/>
    <w:rsid w:val="008D7EB7"/>
    <w:rsid w:val="009F196D"/>
    <w:rsid w:val="00A703A0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703A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703A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