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A51" w:rsidRPr="00877A51" w:rsidRDefault="00877A51">
      <w:pPr>
        <w:pStyle w:val="Ttulo"/>
      </w:pPr>
      <w:bookmarkStart w:id="0" w:name="_GoBack"/>
      <w:bookmarkEnd w:id="0"/>
      <w:r w:rsidRPr="00877A51">
        <w:t>INDICAÇÃO Nº 263/10</w:t>
      </w:r>
    </w:p>
    <w:p w:rsidR="00877A51" w:rsidRPr="00877A51" w:rsidRDefault="00877A5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877A51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877A51" w:rsidRPr="00877A51" w:rsidRDefault="00877A5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77A51" w:rsidRPr="00877A51" w:rsidRDefault="00877A5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77A51" w:rsidRPr="00877A51" w:rsidRDefault="00877A51">
      <w:pPr>
        <w:pStyle w:val="Recuodecorpodetexto"/>
      </w:pPr>
      <w:r w:rsidRPr="00877A51">
        <w:t>“Reconstrução da canaleta na Rua Romeu Fornazin esquina com a Rua Antônio Fornazin, no bairro Dona Regina”.</w:t>
      </w:r>
    </w:p>
    <w:p w:rsidR="00877A51" w:rsidRPr="00877A51" w:rsidRDefault="00877A5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877A51">
        <w:rPr>
          <w:rFonts w:ascii="Bookman Old Style" w:hAnsi="Bookman Old Style"/>
          <w:b/>
          <w:bCs/>
          <w:sz w:val="24"/>
          <w:szCs w:val="24"/>
        </w:rPr>
        <w:t>INDICA</w:t>
      </w:r>
      <w:r w:rsidRPr="00877A51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reconstruir canaleta existente na Rua Romeu Fornazin esquina com a Rua Antônio Fornazin, no bairro Dona Regina.</w:t>
      </w: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 w:rsidP="006475AA">
      <w:pPr>
        <w:jc w:val="center"/>
        <w:rPr>
          <w:rFonts w:ascii="Bookman Old Style" w:hAnsi="Bookman Old Style"/>
          <w:b/>
          <w:sz w:val="24"/>
          <w:szCs w:val="24"/>
        </w:rPr>
      </w:pPr>
      <w:r w:rsidRPr="00877A51">
        <w:rPr>
          <w:rFonts w:ascii="Bookman Old Style" w:hAnsi="Bookman Old Style"/>
          <w:b/>
          <w:sz w:val="24"/>
          <w:szCs w:val="24"/>
        </w:rPr>
        <w:t>Justificativa:</w:t>
      </w:r>
    </w:p>
    <w:p w:rsidR="00877A51" w:rsidRPr="00877A51" w:rsidRDefault="00877A51" w:rsidP="006475A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77A51" w:rsidRPr="00877A51" w:rsidRDefault="00877A51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877A51" w:rsidRPr="00877A51" w:rsidRDefault="00877A51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877A51" w:rsidRPr="00877A51" w:rsidRDefault="00877A51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877A51" w:rsidRPr="00877A51" w:rsidRDefault="00877A51" w:rsidP="006475AA">
      <w:pPr>
        <w:pStyle w:val="Recuodecorpodetexto2"/>
      </w:pPr>
      <w:r w:rsidRPr="00877A51">
        <w:t xml:space="preserve">Na referida Rua a canaleta necessita ser reconstruída, pois está causando o acumulo de lama, pedras e água suja e para que haja escoação de águas pluviais. </w:t>
      </w:r>
    </w:p>
    <w:p w:rsidR="00877A51" w:rsidRPr="00877A51" w:rsidRDefault="00877A51" w:rsidP="006475AA">
      <w:pPr>
        <w:pStyle w:val="Recuodecorpodetexto2"/>
      </w:pPr>
      <w:r w:rsidRPr="00877A51">
        <w:rPr>
          <w:rFonts w:cs="Arial"/>
        </w:rPr>
        <w:t xml:space="preserve"> </w:t>
      </w: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877A51" w:rsidRPr="00877A51" w:rsidRDefault="00877A51" w:rsidP="006475AA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877A51">
        <w:rPr>
          <w:rFonts w:ascii="Bookman Old Style" w:hAnsi="Bookman Old Style"/>
          <w:sz w:val="24"/>
          <w:szCs w:val="24"/>
        </w:rPr>
        <w:t>Plenário “Dr. Tancredo Neves”, em 28 de janeiro de 2010.</w:t>
      </w:r>
    </w:p>
    <w:p w:rsidR="00877A51" w:rsidRPr="00877A51" w:rsidRDefault="00877A51">
      <w:pPr>
        <w:ind w:firstLine="1440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rPr>
          <w:rFonts w:ascii="Bookman Old Style" w:hAnsi="Bookman Old Style"/>
          <w:sz w:val="24"/>
          <w:szCs w:val="24"/>
        </w:rPr>
      </w:pPr>
    </w:p>
    <w:p w:rsidR="00877A51" w:rsidRPr="00877A51" w:rsidRDefault="00877A51">
      <w:pPr>
        <w:ind w:firstLine="1440"/>
        <w:rPr>
          <w:rFonts w:ascii="Bookman Old Style" w:hAnsi="Bookman Old Style"/>
          <w:sz w:val="24"/>
          <w:szCs w:val="24"/>
        </w:rPr>
      </w:pPr>
    </w:p>
    <w:p w:rsidR="00877A51" w:rsidRPr="00877A51" w:rsidRDefault="00877A51" w:rsidP="006475A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877A51">
        <w:rPr>
          <w:rFonts w:ascii="Bookman Old Style" w:hAnsi="Bookman Old Style"/>
          <w:b/>
          <w:sz w:val="24"/>
          <w:szCs w:val="24"/>
        </w:rPr>
        <w:t>ADEMIR DA SILVA</w:t>
      </w:r>
    </w:p>
    <w:p w:rsidR="00877A51" w:rsidRPr="00877A51" w:rsidRDefault="00877A51" w:rsidP="006475A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877A51">
        <w:rPr>
          <w:rFonts w:ascii="Bookman Old Style" w:hAnsi="Bookman Old Style"/>
          <w:sz w:val="24"/>
          <w:szCs w:val="24"/>
        </w:rPr>
        <w:t>-vereador-</w:t>
      </w:r>
    </w:p>
    <w:p w:rsidR="00877A51" w:rsidRPr="00877A51" w:rsidRDefault="00877A51" w:rsidP="006475A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7A51" w:rsidRPr="00877A51" w:rsidRDefault="00877A51" w:rsidP="006475A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7A51" w:rsidRPr="00877A51" w:rsidRDefault="00877A51" w:rsidP="006475A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877A51" w:rsidRPr="00877A51" w:rsidRDefault="00877A51" w:rsidP="006475AA">
      <w:pPr>
        <w:spacing w:before="240"/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877A51">
        <w:rPr>
          <w:rFonts w:ascii="Bookman Old Style" w:hAnsi="Bookman Old Style"/>
          <w:b/>
          <w:sz w:val="24"/>
          <w:szCs w:val="24"/>
        </w:rPr>
        <w:t>(Fls. 2 da INDICAÇÃO n°                      /10)</w:t>
      </w:r>
    </w:p>
    <w:p w:rsidR="00877A51" w:rsidRPr="00877A51" w:rsidRDefault="00877A51" w:rsidP="006475AA">
      <w:pPr>
        <w:spacing w:before="240"/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877A51" w:rsidRPr="00877A51" w:rsidRDefault="00877A51" w:rsidP="006475A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877A51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213pt">
            <v:imagedata r:id="rId6" o:title="DSC03350" croptop="23014f" cropbottom="9030f" cropright="28454f"/>
          </v:shape>
        </w:pict>
      </w:r>
    </w:p>
    <w:p w:rsidR="00877A51" w:rsidRPr="00877A51" w:rsidRDefault="00877A51" w:rsidP="006475AA">
      <w:pPr>
        <w:outlineLvl w:val="0"/>
        <w:rPr>
          <w:rFonts w:ascii="Bookman Old Style" w:hAnsi="Bookman Old Style"/>
          <w:b/>
          <w:sz w:val="24"/>
          <w:szCs w:val="24"/>
        </w:rPr>
      </w:pPr>
    </w:p>
    <w:p w:rsidR="00877A51" w:rsidRPr="00877A51" w:rsidRDefault="00877A51" w:rsidP="006475A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877A51">
        <w:rPr>
          <w:rFonts w:ascii="Bookman Old Style" w:hAnsi="Bookman Old Style"/>
          <w:b/>
          <w:sz w:val="24"/>
          <w:szCs w:val="24"/>
        </w:rPr>
        <w:pict>
          <v:shape id="_x0000_i1026" type="#_x0000_t75" style="width:393pt;height:183pt">
            <v:imagedata r:id="rId7" o:title="DSC03348" croptop="29876f" cropbottom="20592f" cropright="28499f"/>
          </v:shape>
        </w:pict>
      </w:r>
    </w:p>
    <w:p w:rsidR="00877A51" w:rsidRPr="00877A51" w:rsidRDefault="00877A51" w:rsidP="006475A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877A51" w:rsidRPr="00877A51" w:rsidRDefault="00877A51" w:rsidP="006475A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877A51">
        <w:rPr>
          <w:b/>
          <w:sz w:val="24"/>
          <w:szCs w:val="24"/>
        </w:rPr>
        <w:t>Local onde necessita da reconstrução da canaleta na Rua Romeu Fornazin esquina com a Rua Antônio Fornazin, no bairro Dona Regina.</w:t>
      </w:r>
    </w:p>
    <w:p w:rsidR="00877A51" w:rsidRPr="00877A51" w:rsidRDefault="00877A51" w:rsidP="006475A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F196D" w:rsidRPr="00877A51" w:rsidRDefault="009F196D" w:rsidP="00CD613B">
      <w:pPr>
        <w:rPr>
          <w:sz w:val="24"/>
          <w:szCs w:val="24"/>
        </w:rPr>
      </w:pPr>
    </w:p>
    <w:sectPr w:rsidR="009F196D" w:rsidRPr="00877A51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5AA" w:rsidRDefault="006475AA">
      <w:r>
        <w:separator/>
      </w:r>
    </w:p>
  </w:endnote>
  <w:endnote w:type="continuationSeparator" w:id="0">
    <w:p w:rsidR="006475AA" w:rsidRDefault="00647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5AA" w:rsidRDefault="006475AA">
      <w:r>
        <w:separator/>
      </w:r>
    </w:p>
  </w:footnote>
  <w:footnote w:type="continuationSeparator" w:id="0">
    <w:p w:rsidR="006475AA" w:rsidRDefault="00647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C5EFE"/>
    <w:rsid w:val="001D1394"/>
    <w:rsid w:val="003D3AA8"/>
    <w:rsid w:val="004C67DE"/>
    <w:rsid w:val="006475AA"/>
    <w:rsid w:val="00877A51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77A51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877A51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877A51"/>
    <w:pPr>
      <w:ind w:firstLine="144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709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2014-01-14T17:20:00Z</dcterms:created>
  <dcterms:modified xsi:type="dcterms:W3CDTF">2014-01-14T17:20:00Z</dcterms:modified>
</cp:coreProperties>
</file>