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208" w:rsidRPr="00B87208" w:rsidRDefault="00B87208" w:rsidP="001E1FB8">
      <w:pPr>
        <w:pStyle w:val="Ttulo"/>
      </w:pPr>
      <w:bookmarkStart w:id="0" w:name="_GoBack"/>
      <w:bookmarkEnd w:id="0"/>
      <w:r w:rsidRPr="00B87208">
        <w:t>INDICAÇÃO Nº 264/10</w:t>
      </w:r>
    </w:p>
    <w:p w:rsidR="00B87208" w:rsidRPr="00B87208" w:rsidRDefault="00B8720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87208" w:rsidRPr="00B87208" w:rsidRDefault="00B8720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87208" w:rsidRPr="00B87208" w:rsidRDefault="00B87208" w:rsidP="001E1FB8">
      <w:pPr>
        <w:pStyle w:val="Recuodecorpodetexto"/>
        <w:ind w:left="4440"/>
      </w:pPr>
      <w:r w:rsidRPr="00B87208">
        <w:t>“Limpeza e roçamento de mato em área pública localizada entre a Rua Tenente João Benedito Caetano e o Córrego Mollon, próximo à esquina com a Rua Mossoró, no bairro Planalto do Sol”.</w:t>
      </w:r>
    </w:p>
    <w:p w:rsidR="00B87208" w:rsidRPr="00B87208" w:rsidRDefault="00B8720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87208" w:rsidRPr="00B87208" w:rsidRDefault="00B8720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87208" w:rsidRPr="00B87208" w:rsidRDefault="00B87208" w:rsidP="001E1FB8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B87208">
        <w:rPr>
          <w:rFonts w:ascii="Bookman Old Style" w:hAnsi="Bookman Old Style"/>
          <w:b/>
          <w:bCs/>
          <w:sz w:val="24"/>
          <w:szCs w:val="24"/>
        </w:rPr>
        <w:t>INDICA</w:t>
      </w:r>
      <w:r w:rsidRPr="00B87208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quanto à limpeza e roçamento de mato em área pública localizada entre a Rua Tenente João Benedito Caetano e o Córrego Mollon, próximo à esquina com a Rua Mossoró, no bairro Planalto do Sol.</w:t>
      </w:r>
    </w:p>
    <w:p w:rsidR="00B87208" w:rsidRPr="00B87208" w:rsidRDefault="00B87208" w:rsidP="001E1FB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87208" w:rsidRPr="00B87208" w:rsidRDefault="00B87208" w:rsidP="001E1FB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87208" w:rsidRPr="00B87208" w:rsidRDefault="00B87208" w:rsidP="001E1FB8">
      <w:pPr>
        <w:jc w:val="center"/>
        <w:rPr>
          <w:rFonts w:ascii="Bookman Old Style" w:hAnsi="Bookman Old Style"/>
          <w:b/>
          <w:sz w:val="24"/>
          <w:szCs w:val="24"/>
        </w:rPr>
      </w:pPr>
      <w:r w:rsidRPr="00B87208">
        <w:rPr>
          <w:rFonts w:ascii="Bookman Old Style" w:hAnsi="Bookman Old Style"/>
          <w:b/>
          <w:sz w:val="24"/>
          <w:szCs w:val="24"/>
        </w:rPr>
        <w:t>Justificativa:</w:t>
      </w:r>
    </w:p>
    <w:p w:rsidR="00B87208" w:rsidRPr="00B87208" w:rsidRDefault="00B87208" w:rsidP="001E1FB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87208" w:rsidRPr="00B87208" w:rsidRDefault="00B87208" w:rsidP="001E1FB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87208" w:rsidRPr="00B87208" w:rsidRDefault="00B87208" w:rsidP="001E1FB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87208" w:rsidRPr="00B87208" w:rsidRDefault="00B87208" w:rsidP="001E1FB8">
      <w:pPr>
        <w:pStyle w:val="Ttulo"/>
        <w:ind w:firstLine="1440"/>
        <w:jc w:val="both"/>
        <w:rPr>
          <w:b w:val="0"/>
          <w:bCs/>
          <w:u w:val="none"/>
        </w:rPr>
      </w:pPr>
      <w:r w:rsidRPr="00B87208">
        <w:rPr>
          <w:b w:val="0"/>
          <w:bCs/>
          <w:u w:val="none"/>
        </w:rPr>
        <w:t>Este vereador foi procurado por munícipes e moradores da referida Rua, solicitando providências quanto à limpeza de terreno público, que se encontra com o mato muito alto, servindo de criadouro de insetos e bichos peçonhentos, causando transtornos para os moradores e munícipes.</w:t>
      </w:r>
    </w:p>
    <w:p w:rsidR="00B87208" w:rsidRPr="00B87208" w:rsidRDefault="00B87208" w:rsidP="001E1FB8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B87208" w:rsidRPr="00B87208" w:rsidRDefault="00B87208" w:rsidP="001E1FB8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B87208" w:rsidRPr="00B87208" w:rsidRDefault="00B87208" w:rsidP="001E1FB8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B87208" w:rsidRPr="00B87208" w:rsidRDefault="00B87208" w:rsidP="001E1FB8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B87208" w:rsidRPr="00B87208" w:rsidRDefault="00B87208" w:rsidP="001E1FB8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B87208">
        <w:rPr>
          <w:rFonts w:ascii="Bookman Old Style" w:hAnsi="Bookman Old Style"/>
          <w:sz w:val="24"/>
          <w:szCs w:val="24"/>
        </w:rPr>
        <w:t>Plenário “Dr. Tancredo Neves”, em 28 de janeiro de 2010.</w:t>
      </w:r>
    </w:p>
    <w:p w:rsidR="00B87208" w:rsidRPr="00B87208" w:rsidRDefault="00B87208">
      <w:pPr>
        <w:ind w:firstLine="1440"/>
        <w:rPr>
          <w:rFonts w:ascii="Bookman Old Style" w:hAnsi="Bookman Old Style"/>
          <w:sz w:val="24"/>
          <w:szCs w:val="24"/>
        </w:rPr>
      </w:pPr>
    </w:p>
    <w:p w:rsidR="00B87208" w:rsidRPr="00B87208" w:rsidRDefault="00B87208">
      <w:pPr>
        <w:rPr>
          <w:rFonts w:ascii="Bookman Old Style" w:hAnsi="Bookman Old Style"/>
          <w:sz w:val="24"/>
          <w:szCs w:val="24"/>
        </w:rPr>
      </w:pPr>
    </w:p>
    <w:p w:rsidR="00B87208" w:rsidRPr="00B87208" w:rsidRDefault="00B87208">
      <w:pPr>
        <w:ind w:firstLine="1440"/>
        <w:rPr>
          <w:rFonts w:ascii="Bookman Old Style" w:hAnsi="Bookman Old Style"/>
          <w:sz w:val="24"/>
          <w:szCs w:val="24"/>
        </w:rPr>
      </w:pPr>
    </w:p>
    <w:p w:rsidR="00B87208" w:rsidRPr="00B87208" w:rsidRDefault="00B87208" w:rsidP="001E1FB8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B87208" w:rsidRPr="00B87208" w:rsidRDefault="00B87208" w:rsidP="001E1FB8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B87208" w:rsidRPr="00B87208" w:rsidRDefault="00B87208" w:rsidP="001E1FB8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B87208">
        <w:rPr>
          <w:rFonts w:ascii="Bookman Old Style" w:hAnsi="Bookman Old Style"/>
          <w:b/>
          <w:sz w:val="24"/>
          <w:szCs w:val="24"/>
        </w:rPr>
        <w:t>ADEMIR DA SILVA</w:t>
      </w:r>
    </w:p>
    <w:p w:rsidR="00B87208" w:rsidRPr="00B87208" w:rsidRDefault="00B87208" w:rsidP="001E1FB8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B87208">
        <w:rPr>
          <w:rFonts w:ascii="Bookman Old Style" w:hAnsi="Bookman Old Style"/>
          <w:sz w:val="24"/>
          <w:szCs w:val="24"/>
        </w:rPr>
        <w:t>-vereador-</w:t>
      </w:r>
    </w:p>
    <w:p w:rsidR="009F196D" w:rsidRPr="00B87208" w:rsidRDefault="009F196D" w:rsidP="00CD613B">
      <w:pPr>
        <w:rPr>
          <w:sz w:val="24"/>
          <w:szCs w:val="24"/>
        </w:rPr>
      </w:pPr>
    </w:p>
    <w:sectPr w:rsidR="009F196D" w:rsidRPr="00B8720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FB8" w:rsidRDefault="001E1FB8">
      <w:r>
        <w:separator/>
      </w:r>
    </w:p>
  </w:endnote>
  <w:endnote w:type="continuationSeparator" w:id="0">
    <w:p w:rsidR="001E1FB8" w:rsidRDefault="001E1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FB8" w:rsidRDefault="001E1FB8">
      <w:r>
        <w:separator/>
      </w:r>
    </w:p>
  </w:footnote>
  <w:footnote w:type="continuationSeparator" w:id="0">
    <w:p w:rsidR="001E1FB8" w:rsidRDefault="001E1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1FB8"/>
    <w:rsid w:val="003D3AA8"/>
    <w:rsid w:val="004C67DE"/>
    <w:rsid w:val="009F196D"/>
    <w:rsid w:val="00A9035B"/>
    <w:rsid w:val="00B87208"/>
    <w:rsid w:val="00C757E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8720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8720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