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4E" w:rsidRDefault="00FE754E" w:rsidP="00FE754E">
      <w:pPr>
        <w:pStyle w:val="Ttulo"/>
        <w:outlineLvl w:val="0"/>
        <w:rPr>
          <w:u w:val="none"/>
        </w:rPr>
      </w:pPr>
      <w:bookmarkStart w:id="0" w:name="_GoBack"/>
      <w:bookmarkEnd w:id="0"/>
      <w:r w:rsidRPr="003E340D">
        <w:rPr>
          <w:u w:val="none"/>
        </w:rPr>
        <w:t xml:space="preserve">REQUERIMENTO Nº </w:t>
      </w:r>
      <w:r>
        <w:rPr>
          <w:u w:val="none"/>
        </w:rPr>
        <w:t>222</w:t>
      </w:r>
      <w:r w:rsidRPr="003E340D">
        <w:rPr>
          <w:u w:val="none"/>
        </w:rPr>
        <w:t>/201</w:t>
      </w:r>
      <w:r>
        <w:rPr>
          <w:u w:val="none"/>
        </w:rPr>
        <w:t>2</w:t>
      </w:r>
    </w:p>
    <w:p w:rsidR="00FE754E" w:rsidRPr="003E340D" w:rsidRDefault="00FE754E" w:rsidP="00FE754E">
      <w:pPr>
        <w:pStyle w:val="Ttulo"/>
        <w:outlineLvl w:val="0"/>
        <w:rPr>
          <w:rFonts w:cs="Arial"/>
          <w:b w:val="0"/>
          <w:szCs w:val="24"/>
          <w:u w:val="none"/>
        </w:rPr>
      </w:pPr>
      <w:r w:rsidRPr="003E340D">
        <w:rPr>
          <w:b w:val="0"/>
        </w:rPr>
        <w:t>Licença para missão temporária (viagem)</w:t>
      </w:r>
    </w:p>
    <w:p w:rsidR="00FE754E" w:rsidRDefault="00FE754E" w:rsidP="00FE754E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FE754E" w:rsidRPr="003E340D" w:rsidRDefault="00FE754E" w:rsidP="00FE754E">
      <w:pPr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FE754E" w:rsidRPr="003E340D" w:rsidRDefault="00FE754E" w:rsidP="00FE754E">
      <w:pPr>
        <w:pStyle w:val="Recuodecorpodetexto"/>
        <w:ind w:left="3540"/>
        <w:rPr>
          <w:rFonts w:cs="Arial"/>
          <w:b/>
          <w:szCs w:val="24"/>
        </w:rPr>
      </w:pPr>
      <w:r w:rsidRPr="003E340D">
        <w:rPr>
          <w:rFonts w:cs="Arial"/>
          <w:b/>
          <w:szCs w:val="24"/>
        </w:rPr>
        <w:t xml:space="preserve">Requer licença ao Plenário para desempenhar missão temporária, de caráter transitório, de interesse do Município, no(s) dia(s) </w:t>
      </w:r>
      <w:r>
        <w:rPr>
          <w:rFonts w:cs="Arial"/>
          <w:b/>
          <w:szCs w:val="24"/>
        </w:rPr>
        <w:t>04/04/2012</w:t>
      </w:r>
      <w:r w:rsidRPr="003E340D">
        <w:rPr>
          <w:rFonts w:cs="Arial"/>
          <w:b/>
          <w:szCs w:val="24"/>
        </w:rPr>
        <w:t>, n</w:t>
      </w:r>
      <w:r>
        <w:rPr>
          <w:rFonts w:cs="Arial"/>
          <w:b/>
          <w:szCs w:val="24"/>
        </w:rPr>
        <w:t>o Governo do Estado</w:t>
      </w:r>
      <w:r w:rsidRPr="003E340D">
        <w:rPr>
          <w:rFonts w:cs="Arial"/>
          <w:b/>
          <w:szCs w:val="24"/>
        </w:rPr>
        <w:t xml:space="preserve">.  </w:t>
      </w:r>
    </w:p>
    <w:p w:rsidR="00FE754E" w:rsidRDefault="00FE754E" w:rsidP="00FE754E">
      <w:pPr>
        <w:pStyle w:val="Recuodecorpodetexto"/>
        <w:ind w:left="4253"/>
        <w:rPr>
          <w:rFonts w:cs="Arial"/>
          <w:szCs w:val="24"/>
        </w:rPr>
      </w:pPr>
    </w:p>
    <w:p w:rsidR="00FE754E" w:rsidRPr="003E340D" w:rsidRDefault="00FE754E" w:rsidP="00FE754E">
      <w:pPr>
        <w:pStyle w:val="Recuodecorpodetexto"/>
        <w:ind w:left="4253"/>
        <w:rPr>
          <w:rFonts w:cs="Arial"/>
          <w:szCs w:val="24"/>
        </w:rPr>
      </w:pP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>Considerando</w:t>
      </w:r>
      <w:r w:rsidRPr="003E340D">
        <w:rPr>
          <w:rFonts w:ascii="Bookman Old Style" w:hAnsi="Bookman Old Style" w:cs="Arial"/>
          <w:sz w:val="24"/>
          <w:szCs w:val="24"/>
        </w:rPr>
        <w:t xml:space="preserve"> o disposto no artigo 13 da Lei Orgânica do Município de Santa Bárbara d’Oeste, abaixo transcrito:</w:t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E754E" w:rsidRPr="003E340D" w:rsidRDefault="00FE754E" w:rsidP="00FE754E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bCs/>
          <w:sz w:val="24"/>
          <w:szCs w:val="24"/>
        </w:rPr>
        <w:t>“Artigo 13</w:t>
      </w:r>
      <w:r w:rsidRPr="003E340D">
        <w:rPr>
          <w:rFonts w:ascii="Bookman Old Style" w:hAnsi="Bookman Old Style" w:cs="Arial"/>
          <w:sz w:val="24"/>
          <w:szCs w:val="24"/>
        </w:rPr>
        <w:t xml:space="preserve"> – O Vereador poderá licenciar-se somente:</w:t>
      </w:r>
    </w:p>
    <w:p w:rsidR="00FE754E" w:rsidRPr="003E340D" w:rsidRDefault="00FE754E" w:rsidP="00FE754E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I </w:t>
      </w:r>
      <w:r w:rsidRPr="003E340D">
        <w:rPr>
          <w:rFonts w:ascii="Bookman Old Style" w:hAnsi="Bookman Old Style" w:cs="Arial"/>
          <w:sz w:val="24"/>
          <w:szCs w:val="24"/>
        </w:rPr>
        <w:t>– para desempenhar missões temporárias de caráter transitório de interesse do Município, desde que não ultrapasse o prazo de 90 (noventa) dias;</w:t>
      </w:r>
    </w:p>
    <w:p w:rsidR="00FE754E" w:rsidRPr="003E340D" w:rsidRDefault="00FE754E" w:rsidP="00FE754E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>........................</w:t>
      </w:r>
    </w:p>
    <w:p w:rsidR="00FE754E" w:rsidRPr="003E340D" w:rsidRDefault="00FE754E" w:rsidP="00FE754E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1º </w:t>
      </w:r>
      <w:r w:rsidRPr="003E340D">
        <w:rPr>
          <w:rFonts w:ascii="Bookman Old Style" w:hAnsi="Bookman Old Style" w:cs="Arial"/>
          <w:sz w:val="24"/>
          <w:szCs w:val="24"/>
        </w:rPr>
        <w:t>- A licença depende de requerimento fundamentado, lido na primeira sessão após o seu recebimento.</w:t>
      </w:r>
    </w:p>
    <w:p w:rsidR="00FE754E" w:rsidRPr="003E340D" w:rsidRDefault="00FE754E" w:rsidP="00FE754E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2º </w:t>
      </w:r>
      <w:r w:rsidRPr="003E340D">
        <w:rPr>
          <w:rFonts w:ascii="Bookman Old Style" w:hAnsi="Bookman Old Style" w:cs="Arial"/>
          <w:sz w:val="24"/>
          <w:szCs w:val="24"/>
        </w:rPr>
        <w:t>- A licença prevista no inciso I depende de aprovação do Plenário, porquanto o Vereador estará representando a Câmara. Nos demais casos, será concedida pelo Presidente.</w:t>
      </w:r>
    </w:p>
    <w:p w:rsidR="00FE754E" w:rsidRPr="003E340D" w:rsidRDefault="00FE754E" w:rsidP="00FE754E">
      <w:pPr>
        <w:pStyle w:val="Corpodetexto"/>
        <w:ind w:left="2124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§ 3º </w:t>
      </w:r>
      <w:r w:rsidRPr="003E340D">
        <w:rPr>
          <w:rFonts w:ascii="Bookman Old Style" w:hAnsi="Bookman Old Style" w:cs="Arial"/>
          <w:sz w:val="24"/>
          <w:szCs w:val="24"/>
        </w:rPr>
        <w:t>- O Vereador licenciado, nos termos dos incisos I e II, receberá remuneração; nos casos dos incisos III e IV, nada receberá.”</w:t>
      </w: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ab/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sz w:val="24"/>
          <w:szCs w:val="24"/>
        </w:rPr>
        <w:t>Considerando</w:t>
      </w:r>
      <w:r w:rsidRPr="003E340D">
        <w:rPr>
          <w:rFonts w:ascii="Bookman Old Style" w:hAnsi="Bookman Old Style" w:cs="Arial"/>
          <w:sz w:val="24"/>
          <w:szCs w:val="24"/>
        </w:rPr>
        <w:t xml:space="preserve"> que o Vereador </w:t>
      </w:r>
      <w:r>
        <w:rPr>
          <w:rFonts w:ascii="Bookman Old Style" w:hAnsi="Bookman Old Style" w:cs="Arial"/>
          <w:sz w:val="24"/>
          <w:szCs w:val="24"/>
        </w:rPr>
        <w:t>irá participar da assinatura do Convênio para construção de uma quadra de esportes na EMEFEI Prof. Augusto Scomparim</w:t>
      </w:r>
      <w:r w:rsidRPr="003E340D">
        <w:rPr>
          <w:rFonts w:ascii="Bookman Old Style" w:hAnsi="Bookman Old Style" w:cs="Arial"/>
          <w:sz w:val="24"/>
          <w:szCs w:val="24"/>
        </w:rPr>
        <w:t>.</w:t>
      </w: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sz w:val="24"/>
          <w:szCs w:val="24"/>
        </w:rPr>
        <w:tab/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3E340D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3E340D">
        <w:rPr>
          <w:rFonts w:ascii="Bookman Old Style" w:hAnsi="Bookman Old Style" w:cs="Arial"/>
          <w:sz w:val="24"/>
          <w:szCs w:val="24"/>
        </w:rPr>
        <w:t xml:space="preserve">, na forma regimental, licença ao Plenário para desempenhar missão temporária, de caráter transitório, de interesse do Município (inciso I do artigo 13 da LOM), no(s) dia(s) </w:t>
      </w:r>
      <w:r>
        <w:rPr>
          <w:rFonts w:ascii="Bookman Old Style" w:hAnsi="Bookman Old Style" w:cs="Arial"/>
          <w:sz w:val="24"/>
          <w:szCs w:val="24"/>
        </w:rPr>
        <w:t>04/04/2012, no Governo do Estado de São Paulo</w:t>
      </w:r>
      <w:r w:rsidRPr="003E340D">
        <w:rPr>
          <w:rFonts w:ascii="Bookman Old Style" w:hAnsi="Bookman Old Style" w:cs="Arial"/>
          <w:sz w:val="24"/>
          <w:szCs w:val="24"/>
        </w:rPr>
        <w:t>,</w:t>
      </w:r>
      <w:r w:rsidRPr="003E340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sz w:val="24"/>
          <w:szCs w:val="24"/>
        </w:rPr>
        <w:t>conforme justificativa explicitada acima e condições abaixo:</w:t>
      </w: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E754E" w:rsidRDefault="00FE754E" w:rsidP="00FE754E">
      <w:pPr>
        <w:pStyle w:val="Ttulo"/>
        <w:outlineLvl w:val="0"/>
        <w:rPr>
          <w:u w:val="none"/>
        </w:rPr>
      </w:pPr>
      <w:r w:rsidRPr="003E340D">
        <w:rPr>
          <w:u w:val="none"/>
        </w:rPr>
        <w:t xml:space="preserve">REQUERIMENTO Nº </w:t>
      </w:r>
      <w:r>
        <w:rPr>
          <w:u w:val="none"/>
        </w:rPr>
        <w:t>222</w:t>
      </w:r>
      <w:r w:rsidRPr="003E340D">
        <w:rPr>
          <w:u w:val="none"/>
        </w:rPr>
        <w:t>/201</w:t>
      </w:r>
      <w:r>
        <w:rPr>
          <w:u w:val="none"/>
        </w:rPr>
        <w:t>2</w:t>
      </w:r>
    </w:p>
    <w:p w:rsidR="00FE754E" w:rsidRDefault="00FE754E" w:rsidP="00FE754E">
      <w:pPr>
        <w:pStyle w:val="Ttulo"/>
        <w:outlineLvl w:val="0"/>
        <w:rPr>
          <w:u w:val="none"/>
        </w:rPr>
      </w:pPr>
    </w:p>
    <w:p w:rsidR="00FE754E" w:rsidRDefault="00FE754E" w:rsidP="00FE754E">
      <w:pPr>
        <w:pStyle w:val="Ttulo"/>
        <w:outlineLvl w:val="0"/>
        <w:rPr>
          <w:u w:val="none"/>
        </w:rPr>
      </w:pPr>
    </w:p>
    <w:p w:rsidR="00FE754E" w:rsidRDefault="00FE754E" w:rsidP="00FE754E">
      <w:pPr>
        <w:pStyle w:val="Ttulo"/>
        <w:outlineLvl w:val="0"/>
        <w:rPr>
          <w:u w:val="none"/>
        </w:rPr>
      </w:pP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Custeio da missão pela Câmara: </w:t>
      </w:r>
      <w:r w:rsidRPr="003E340D">
        <w:rPr>
          <w:rFonts w:ascii="Bookman Old Style" w:hAnsi="Bookman Old Style" w:cs="Arial"/>
          <w:sz w:val="24"/>
          <w:szCs w:val="24"/>
        </w:rPr>
        <w:t>(X) sim   (  ) não</w:t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 xml:space="preserve">Quais: </w:t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 xml:space="preserve">Alimentação.....: </w:t>
      </w:r>
      <w:r w:rsidRPr="003E340D">
        <w:rPr>
          <w:rFonts w:ascii="Bookman Old Style" w:hAnsi="Bookman Old Style" w:cs="Arial"/>
          <w:sz w:val="24"/>
          <w:szCs w:val="24"/>
        </w:rPr>
        <w:t>(X) sim   (  ) não</w:t>
      </w:r>
      <w:r w:rsidRPr="003E340D">
        <w:rPr>
          <w:rFonts w:ascii="Bookman Old Style" w:hAnsi="Bookman Old Style" w:cs="Arial"/>
          <w:sz w:val="24"/>
          <w:szCs w:val="24"/>
        </w:rPr>
        <w:tab/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>Transporte........:</w:t>
      </w:r>
      <w:r w:rsidRPr="003E340D">
        <w:rPr>
          <w:rFonts w:ascii="Bookman Old Style" w:hAnsi="Bookman Old Style" w:cs="Arial"/>
          <w:sz w:val="24"/>
          <w:szCs w:val="24"/>
        </w:rPr>
        <w:t xml:space="preserve"> (X) sim   (  ) não</w:t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- </w:t>
      </w:r>
      <w:r w:rsidRPr="003E340D">
        <w:rPr>
          <w:rFonts w:ascii="Bookman Old Style" w:hAnsi="Bookman Old Style" w:cs="Arial"/>
          <w:b/>
          <w:sz w:val="24"/>
          <w:szCs w:val="24"/>
        </w:rPr>
        <w:t>Hospedagem....:</w:t>
      </w:r>
      <w:r w:rsidRPr="003E340D">
        <w:rPr>
          <w:rFonts w:ascii="Bookman Old Style" w:hAnsi="Bookman Old Style" w:cs="Arial"/>
          <w:sz w:val="24"/>
          <w:szCs w:val="24"/>
        </w:rPr>
        <w:t xml:space="preserve"> (  ) sim   (X) não</w:t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ab/>
        <w:t xml:space="preserve"> </w:t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b/>
          <w:sz w:val="24"/>
          <w:szCs w:val="24"/>
        </w:rPr>
        <w:t>Documentos anexados:</w:t>
      </w: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( </w:t>
      </w:r>
      <w:r>
        <w:rPr>
          <w:rFonts w:ascii="Bookman Old Style" w:hAnsi="Bookman Old Style" w:cs="Arial"/>
          <w:sz w:val="24"/>
          <w:szCs w:val="24"/>
        </w:rPr>
        <w:t xml:space="preserve">   </w:t>
      </w:r>
      <w:r w:rsidRPr="003E340D">
        <w:rPr>
          <w:rFonts w:ascii="Bookman Old Style" w:hAnsi="Bookman Old Style" w:cs="Arial"/>
          <w:sz w:val="24"/>
          <w:szCs w:val="24"/>
        </w:rPr>
        <w:t xml:space="preserve"> ) Requisição de uso de veículo oficial;</w:t>
      </w:r>
    </w:p>
    <w:p w:rsidR="00FE754E" w:rsidRPr="003E340D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>(  ) Requisição de adiantamento para pequenas despesas e pronto pagamento (Lei nº 1822/89);</w:t>
      </w: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( 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3E340D">
        <w:rPr>
          <w:rFonts w:ascii="Bookman Old Style" w:hAnsi="Bookman Old Style" w:cs="Arial"/>
          <w:sz w:val="24"/>
          <w:szCs w:val="24"/>
        </w:rPr>
        <w:t xml:space="preserve">) Outros (especificar): _________________________________________________ </w:t>
      </w:r>
    </w:p>
    <w:p w:rsidR="00FE754E" w:rsidRDefault="00FE754E" w:rsidP="00FE754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FE754E" w:rsidRDefault="00FE754E" w:rsidP="00FE754E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E754E" w:rsidRDefault="00FE754E" w:rsidP="00FE754E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E754E" w:rsidRDefault="00FE754E" w:rsidP="00FE754E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E754E" w:rsidRPr="003E340D" w:rsidRDefault="00FE754E" w:rsidP="00FE754E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340D">
        <w:rPr>
          <w:rFonts w:ascii="Bookman Old Style" w:hAnsi="Bookman Old Style" w:cs="Arial"/>
          <w:sz w:val="24"/>
          <w:szCs w:val="24"/>
        </w:rPr>
        <w:t xml:space="preserve">Plenário “Dr. Tancredo Neves”, em </w:t>
      </w:r>
      <w:r>
        <w:rPr>
          <w:rFonts w:ascii="Bookman Old Style" w:hAnsi="Bookman Old Style" w:cs="Arial"/>
          <w:sz w:val="24"/>
          <w:szCs w:val="24"/>
        </w:rPr>
        <w:t>30 de março de 2012</w:t>
      </w:r>
      <w:r w:rsidRPr="003E340D">
        <w:rPr>
          <w:rFonts w:ascii="Bookman Old Style" w:hAnsi="Bookman Old Style" w:cs="Arial"/>
          <w:sz w:val="24"/>
          <w:szCs w:val="24"/>
        </w:rPr>
        <w:t>.</w:t>
      </w:r>
    </w:p>
    <w:p w:rsidR="00FE754E" w:rsidRPr="003E340D" w:rsidRDefault="00FE754E" w:rsidP="00FE754E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FE754E" w:rsidRPr="003E340D" w:rsidRDefault="00FE754E" w:rsidP="00FE754E">
      <w:pPr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FE754E" w:rsidRDefault="00FE754E" w:rsidP="00FE754E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E754E" w:rsidRDefault="00FE754E" w:rsidP="00FE754E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E754E" w:rsidRPr="003E340D" w:rsidRDefault="00FE754E" w:rsidP="00FE754E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FE754E" w:rsidRPr="003E340D" w:rsidRDefault="00FE754E" w:rsidP="00FE754E">
      <w:pPr>
        <w:jc w:val="center"/>
        <w:rPr>
          <w:rFonts w:ascii="Bookman Old Style" w:hAnsi="Bookman Old Style"/>
          <w:b/>
          <w:sz w:val="24"/>
          <w:szCs w:val="24"/>
        </w:rPr>
      </w:pPr>
      <w:r w:rsidRPr="003E340D">
        <w:rPr>
          <w:rFonts w:ascii="Bookman Old Style" w:hAnsi="Bookman Old Style"/>
          <w:b/>
          <w:sz w:val="24"/>
          <w:szCs w:val="24"/>
        </w:rPr>
        <w:t>José Luis Fornasari</w:t>
      </w:r>
    </w:p>
    <w:p w:rsidR="00FE754E" w:rsidRPr="003E340D" w:rsidRDefault="00FE754E" w:rsidP="00FE754E">
      <w:pPr>
        <w:jc w:val="center"/>
        <w:rPr>
          <w:rFonts w:ascii="Bookman Old Style" w:hAnsi="Bookman Old Style"/>
          <w:b/>
          <w:sz w:val="24"/>
          <w:szCs w:val="24"/>
        </w:rPr>
      </w:pPr>
      <w:r w:rsidRPr="003E340D">
        <w:rPr>
          <w:rFonts w:ascii="Bookman Old Style" w:hAnsi="Bookman Old Style"/>
          <w:b/>
          <w:sz w:val="24"/>
          <w:szCs w:val="24"/>
        </w:rPr>
        <w:t>“Joi Fornasari”</w:t>
      </w:r>
    </w:p>
    <w:p w:rsidR="00FE754E" w:rsidRPr="003E340D" w:rsidRDefault="00FE754E" w:rsidP="00FE754E">
      <w:pPr>
        <w:jc w:val="center"/>
        <w:rPr>
          <w:rFonts w:ascii="Bookman Old Style" w:hAnsi="Bookman Old Style"/>
          <w:sz w:val="24"/>
          <w:szCs w:val="24"/>
        </w:rPr>
      </w:pPr>
      <w:r w:rsidRPr="003E340D">
        <w:rPr>
          <w:rFonts w:ascii="Bookman Old Style" w:hAnsi="Bookman Old Style"/>
          <w:sz w:val="24"/>
          <w:szCs w:val="24"/>
        </w:rPr>
        <w:t>-Vereador-</w:t>
      </w:r>
    </w:p>
    <w:p w:rsidR="00FE754E" w:rsidRPr="003E340D" w:rsidRDefault="00FE754E" w:rsidP="00FE754E">
      <w:pPr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B9" w:rsidRDefault="006A43B9">
      <w:r>
        <w:separator/>
      </w:r>
    </w:p>
  </w:endnote>
  <w:endnote w:type="continuationSeparator" w:id="0">
    <w:p w:rsidR="006A43B9" w:rsidRDefault="006A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B9" w:rsidRDefault="006A43B9">
      <w:r>
        <w:separator/>
      </w:r>
    </w:p>
  </w:footnote>
  <w:footnote w:type="continuationSeparator" w:id="0">
    <w:p w:rsidR="006A43B9" w:rsidRDefault="006A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3C35"/>
    <w:rsid w:val="001D1394"/>
    <w:rsid w:val="003D3AA8"/>
    <w:rsid w:val="004C67DE"/>
    <w:rsid w:val="006A43B9"/>
    <w:rsid w:val="009F196D"/>
    <w:rsid w:val="00A9035B"/>
    <w:rsid w:val="00CD613B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E754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E754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FE754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