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9E" w:rsidRPr="00AE7312" w:rsidRDefault="0095119E" w:rsidP="00D77BE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452 /10</w:t>
      </w:r>
    </w:p>
    <w:p w:rsidR="0095119E" w:rsidRPr="00AE7312" w:rsidRDefault="0095119E" w:rsidP="00D77BED">
      <w:pPr>
        <w:pStyle w:val="Subttulo"/>
        <w:rPr>
          <w:rFonts w:ascii="Bookman Old Style" w:hAnsi="Bookman Old Style"/>
          <w:sz w:val="24"/>
        </w:rPr>
      </w:pPr>
    </w:p>
    <w:p w:rsidR="0095119E" w:rsidRPr="00AE7312" w:rsidRDefault="0095119E" w:rsidP="00D77BE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5119E" w:rsidRPr="00AE7312" w:rsidRDefault="0095119E" w:rsidP="00D77BE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5119E" w:rsidRDefault="0095119E" w:rsidP="00D77BED">
      <w:pPr>
        <w:pStyle w:val="Recuodecorpodetexto"/>
      </w:pPr>
      <w:r>
        <w:t>“Limpeza e construção de calçada em toda extensão, da Rua 21 de Abril, no bairro Residencial Rochelle II”.</w:t>
      </w:r>
    </w:p>
    <w:p w:rsidR="0095119E" w:rsidRDefault="0095119E" w:rsidP="00D77BED">
      <w:pPr>
        <w:pStyle w:val="Recuodecorpodetexto"/>
      </w:pPr>
    </w:p>
    <w:p w:rsidR="0095119E" w:rsidRDefault="0095119E" w:rsidP="00D77BED">
      <w:pPr>
        <w:ind w:firstLine="1440"/>
        <w:jc w:val="both"/>
        <w:rPr>
          <w:rFonts w:ascii="Bookman Old Style" w:hAnsi="Bookman Old Style"/>
          <w:b/>
        </w:rPr>
      </w:pPr>
    </w:p>
    <w:p w:rsidR="0095119E" w:rsidRDefault="0095119E" w:rsidP="00D77BED">
      <w:pPr>
        <w:ind w:firstLine="1440"/>
        <w:jc w:val="both"/>
        <w:rPr>
          <w:rFonts w:ascii="Bookman Old Style" w:hAnsi="Bookman Old Style"/>
          <w:b/>
        </w:rPr>
      </w:pPr>
    </w:p>
    <w:p w:rsidR="0095119E" w:rsidRPr="00E25C09" w:rsidRDefault="0095119E" w:rsidP="00D77B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e a construção de calçada em toda extensão da Rua 21 de Abril, no Bairro Rochelle II.</w:t>
      </w:r>
    </w:p>
    <w:p w:rsidR="0095119E" w:rsidRDefault="0095119E" w:rsidP="00D77BED">
      <w:pPr>
        <w:pStyle w:val="Recuodecorpodetexto"/>
      </w:pPr>
    </w:p>
    <w:p w:rsidR="0095119E" w:rsidRPr="00E87DED" w:rsidRDefault="0095119E" w:rsidP="00D77BED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95119E" w:rsidRPr="00AE7312" w:rsidRDefault="0095119E" w:rsidP="00D77BED">
      <w:pPr>
        <w:pStyle w:val="Recuodecorpodetexto"/>
      </w:pPr>
    </w:p>
    <w:p w:rsidR="0095119E" w:rsidRPr="000B006A" w:rsidRDefault="0095119E" w:rsidP="00D77BED">
      <w:pPr>
        <w:ind w:firstLine="108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daquele bairro e adjacentes vieram mais uma vez a procuraram deste parlamentar para pedir providências quanto à limpeza e construção de calçada localizada na Rua 21 de Abril, no bairro Rochelle II, pois os pedestres acabam utilizando a rua para caminhar, devido às péssimas condições em que se encontra o local, expondo-se ao perigo de acidentes. Atualmente, a referida calçada está servindo apenas como local propício a criadouro de animais peçonhentos e ao mosquito da dengue</w:t>
      </w:r>
      <w:r w:rsidRPr="000B006A">
        <w:rPr>
          <w:rFonts w:ascii="Bookman Old Style" w:hAnsi="Bookman Old Style"/>
          <w:b/>
          <w:szCs w:val="28"/>
        </w:rPr>
        <w:t>(Aedes Aegypti)</w:t>
      </w:r>
    </w:p>
    <w:p w:rsidR="0095119E" w:rsidRDefault="0095119E" w:rsidP="00D77BED">
      <w:pPr>
        <w:ind w:firstLine="1080"/>
        <w:jc w:val="both"/>
        <w:rPr>
          <w:rFonts w:ascii="Bookman Old Style" w:hAnsi="Bookman Old Style"/>
          <w:szCs w:val="28"/>
        </w:rPr>
      </w:pPr>
    </w:p>
    <w:p w:rsidR="0095119E" w:rsidRPr="00AE7312" w:rsidRDefault="0095119E" w:rsidP="00D77BED">
      <w:pPr>
        <w:jc w:val="both"/>
        <w:rPr>
          <w:rFonts w:ascii="Bookman Old Style" w:hAnsi="Bookman Old Style"/>
          <w:b/>
          <w:szCs w:val="28"/>
        </w:rPr>
      </w:pPr>
    </w:p>
    <w:p w:rsidR="0095119E" w:rsidRPr="00AE7312" w:rsidRDefault="0095119E" w:rsidP="00D77BED">
      <w:pPr>
        <w:ind w:firstLine="1440"/>
        <w:jc w:val="both"/>
        <w:rPr>
          <w:rFonts w:ascii="Bookman Old Style" w:hAnsi="Bookman Old Style"/>
          <w:szCs w:val="28"/>
        </w:rPr>
      </w:pPr>
    </w:p>
    <w:p w:rsidR="0095119E" w:rsidRPr="00AE7312" w:rsidRDefault="0095119E" w:rsidP="00D77BED">
      <w:pPr>
        <w:ind w:firstLine="1440"/>
        <w:jc w:val="both"/>
        <w:rPr>
          <w:rFonts w:ascii="Bookman Old Style" w:hAnsi="Bookman Old Style"/>
          <w:szCs w:val="28"/>
        </w:rPr>
      </w:pPr>
    </w:p>
    <w:p w:rsidR="0095119E" w:rsidRPr="00AE7312" w:rsidRDefault="0095119E" w:rsidP="00D77BE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10 de fevereiro de 2010.</w:t>
      </w:r>
    </w:p>
    <w:p w:rsidR="0095119E" w:rsidRDefault="0095119E" w:rsidP="00D77BED">
      <w:pPr>
        <w:jc w:val="both"/>
        <w:rPr>
          <w:rFonts w:ascii="Bookman Old Style" w:hAnsi="Bookman Old Style"/>
          <w:szCs w:val="28"/>
        </w:rPr>
      </w:pPr>
    </w:p>
    <w:p w:rsidR="0095119E" w:rsidRDefault="0095119E" w:rsidP="00D77BED">
      <w:pPr>
        <w:jc w:val="both"/>
        <w:rPr>
          <w:rFonts w:ascii="Bookman Old Style" w:hAnsi="Bookman Old Style"/>
          <w:szCs w:val="28"/>
        </w:rPr>
      </w:pPr>
    </w:p>
    <w:p w:rsidR="0095119E" w:rsidRPr="00AE7312" w:rsidRDefault="0095119E" w:rsidP="00D77BED">
      <w:pPr>
        <w:jc w:val="both"/>
        <w:rPr>
          <w:rFonts w:ascii="Bookman Old Style" w:hAnsi="Bookman Old Style"/>
          <w:szCs w:val="28"/>
        </w:rPr>
      </w:pPr>
    </w:p>
    <w:p w:rsidR="0095119E" w:rsidRPr="00AE7312" w:rsidRDefault="0095119E" w:rsidP="00D77BE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5119E" w:rsidRPr="00AE7312" w:rsidRDefault="0095119E" w:rsidP="00D77BED">
      <w:pPr>
        <w:jc w:val="both"/>
        <w:rPr>
          <w:rFonts w:ascii="Bookman Old Style" w:hAnsi="Bookman Old Style"/>
          <w:b/>
          <w:szCs w:val="28"/>
        </w:rPr>
      </w:pPr>
    </w:p>
    <w:p w:rsidR="0095119E" w:rsidRDefault="0095119E" w:rsidP="00D77BED">
      <w:pPr>
        <w:pStyle w:val="Ttulo1"/>
      </w:pPr>
      <w:r>
        <w:t>DUCIMAR DE JESUS CARDOSO</w:t>
      </w:r>
    </w:p>
    <w:p w:rsidR="0095119E" w:rsidRPr="00AE7312" w:rsidRDefault="0095119E" w:rsidP="00D77BED">
      <w:pPr>
        <w:pStyle w:val="Ttulo1"/>
      </w:pPr>
      <w:r>
        <w:t>“KADU GARÇOM”</w:t>
      </w:r>
    </w:p>
    <w:p w:rsidR="0095119E" w:rsidRPr="009F5288" w:rsidRDefault="0095119E" w:rsidP="00D77BED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5119E" w:rsidRPr="00044D65" w:rsidRDefault="0095119E" w:rsidP="00D77BE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ED" w:rsidRDefault="00D77BED">
      <w:r>
        <w:separator/>
      </w:r>
    </w:p>
  </w:endnote>
  <w:endnote w:type="continuationSeparator" w:id="0">
    <w:p w:rsidR="00D77BED" w:rsidRDefault="00D7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ED" w:rsidRDefault="00D77BED">
      <w:r>
        <w:separator/>
      </w:r>
    </w:p>
  </w:footnote>
  <w:footnote w:type="continuationSeparator" w:id="0">
    <w:p w:rsidR="00D77BED" w:rsidRDefault="00D7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2EBB"/>
    <w:rsid w:val="003D3AA8"/>
    <w:rsid w:val="004C67DE"/>
    <w:rsid w:val="0095119E"/>
    <w:rsid w:val="009F196D"/>
    <w:rsid w:val="00A9035B"/>
    <w:rsid w:val="00CD613B"/>
    <w:rsid w:val="00D7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5119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119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5119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5119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