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EC" w:rsidRDefault="00F008EC" w:rsidP="002722DF">
      <w:pPr>
        <w:pStyle w:val="Ttulo"/>
      </w:pPr>
      <w:bookmarkStart w:id="0" w:name="_GoBack"/>
      <w:bookmarkEnd w:id="0"/>
      <w:r>
        <w:t>INDICAÇÃO Nº  460/2010</w:t>
      </w:r>
    </w:p>
    <w:p w:rsidR="00F008EC" w:rsidRDefault="00F008EC">
      <w:pPr>
        <w:jc w:val="center"/>
        <w:rPr>
          <w:rFonts w:ascii="Bookman Old Style" w:hAnsi="Bookman Old Style"/>
          <w:b/>
          <w:u w:val="single"/>
        </w:rPr>
      </w:pPr>
    </w:p>
    <w:p w:rsidR="00F008EC" w:rsidRDefault="00F008EC">
      <w:pPr>
        <w:jc w:val="center"/>
        <w:rPr>
          <w:rFonts w:ascii="Bookman Old Style" w:hAnsi="Bookman Old Style"/>
          <w:b/>
          <w:u w:val="single"/>
        </w:rPr>
      </w:pPr>
    </w:p>
    <w:p w:rsidR="00F008EC" w:rsidRDefault="00F008EC" w:rsidP="002722DF">
      <w:pPr>
        <w:pStyle w:val="Recuodecorpodetexto"/>
        <w:ind w:left="4440"/>
      </w:pPr>
      <w:r>
        <w:t>“Quanto à poda da grama do canteiro central da Av. Santa Bárbara.”</w:t>
      </w:r>
    </w:p>
    <w:p w:rsidR="00F008EC" w:rsidRDefault="00F008EC">
      <w:pPr>
        <w:ind w:left="1440" w:firstLine="3600"/>
        <w:jc w:val="both"/>
        <w:rPr>
          <w:rFonts w:ascii="Bookman Old Style" w:hAnsi="Bookman Old Style"/>
        </w:rPr>
      </w:pPr>
    </w:p>
    <w:p w:rsidR="00F008EC" w:rsidRDefault="00F008EC">
      <w:pPr>
        <w:ind w:left="1440" w:firstLine="3600"/>
        <w:jc w:val="both"/>
        <w:rPr>
          <w:rFonts w:ascii="Bookman Old Style" w:hAnsi="Bookman Old Style"/>
        </w:rPr>
      </w:pPr>
    </w:p>
    <w:p w:rsidR="00F008EC" w:rsidRDefault="00F008EC">
      <w:pPr>
        <w:ind w:left="1440" w:firstLine="3600"/>
        <w:jc w:val="both"/>
        <w:rPr>
          <w:rFonts w:ascii="Bookman Old Style" w:hAnsi="Bookman Old Style"/>
        </w:rPr>
      </w:pPr>
    </w:p>
    <w:p w:rsidR="00F008EC" w:rsidRDefault="00F008EC">
      <w:pPr>
        <w:ind w:left="1440" w:firstLine="3600"/>
        <w:jc w:val="both"/>
        <w:rPr>
          <w:rFonts w:ascii="Bookman Old Style" w:hAnsi="Bookman Old Style"/>
        </w:rPr>
      </w:pPr>
    </w:p>
    <w:p w:rsidR="00F008EC" w:rsidRPr="003977F2" w:rsidRDefault="00F008EC" w:rsidP="002722D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poda da grama em toda extensão do canteiro central localizado na  Av. Santa Bárbara.</w:t>
      </w:r>
    </w:p>
    <w:p w:rsidR="00F008EC" w:rsidRDefault="00F008EC" w:rsidP="002722DF">
      <w:pPr>
        <w:jc w:val="center"/>
        <w:rPr>
          <w:rFonts w:ascii="Bookman Old Style" w:hAnsi="Bookman Old Style"/>
          <w:b/>
        </w:rPr>
      </w:pPr>
    </w:p>
    <w:p w:rsidR="00F008EC" w:rsidRDefault="00F008EC" w:rsidP="002722DF">
      <w:pPr>
        <w:jc w:val="center"/>
        <w:rPr>
          <w:rFonts w:ascii="Bookman Old Style" w:hAnsi="Bookman Old Style"/>
          <w:b/>
        </w:rPr>
      </w:pPr>
    </w:p>
    <w:p w:rsidR="00F008EC" w:rsidRDefault="00F008EC" w:rsidP="002722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008EC" w:rsidRDefault="00F008EC" w:rsidP="002722DF">
      <w:pPr>
        <w:jc w:val="center"/>
        <w:rPr>
          <w:rFonts w:ascii="Bookman Old Style" w:hAnsi="Bookman Old Style"/>
          <w:b/>
        </w:rPr>
      </w:pPr>
    </w:p>
    <w:p w:rsidR="00F008EC" w:rsidRDefault="00F008EC" w:rsidP="002722DF">
      <w:pPr>
        <w:jc w:val="center"/>
        <w:rPr>
          <w:rFonts w:ascii="Bookman Old Style" w:hAnsi="Bookman Old Style"/>
          <w:b/>
        </w:rPr>
      </w:pPr>
    </w:p>
    <w:p w:rsidR="00F008EC" w:rsidRDefault="00F008EC" w:rsidP="002722DF">
      <w:pPr>
        <w:jc w:val="center"/>
        <w:rPr>
          <w:rFonts w:ascii="Bookman Old Style" w:hAnsi="Bookman Old Style"/>
          <w:b/>
        </w:rPr>
      </w:pPr>
    </w:p>
    <w:p w:rsidR="00F008EC" w:rsidRDefault="00F008EC" w:rsidP="002722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Ao efetuar o trajeto Americana-Santa, ou vice-versa, este vereador pode observar que, o gramado localizado no canteiro central da referida avenida esta muito alto, impedindo até a travessia de pedestres em determinados pontos.. </w:t>
      </w:r>
    </w:p>
    <w:p w:rsidR="00F008EC" w:rsidRDefault="00F008EC" w:rsidP="002722DF">
      <w:pPr>
        <w:ind w:firstLine="1440"/>
        <w:jc w:val="both"/>
        <w:rPr>
          <w:rFonts w:ascii="Bookman Old Style" w:hAnsi="Bookman Old Style"/>
        </w:rPr>
      </w:pPr>
    </w:p>
    <w:p w:rsidR="00F008EC" w:rsidRDefault="00F008EC" w:rsidP="002722DF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008EC" w:rsidRDefault="00F008EC" w:rsidP="002722DF">
      <w:pPr>
        <w:ind w:firstLine="1440"/>
        <w:outlineLvl w:val="0"/>
        <w:rPr>
          <w:rFonts w:ascii="Bookman Old Style" w:hAnsi="Bookman Old Style"/>
        </w:rPr>
      </w:pPr>
    </w:p>
    <w:p w:rsidR="00F008EC" w:rsidRDefault="00F008EC" w:rsidP="002722DF">
      <w:pPr>
        <w:ind w:firstLine="1440"/>
        <w:outlineLvl w:val="0"/>
        <w:rPr>
          <w:rFonts w:ascii="Bookman Old Style" w:hAnsi="Bookman Old Style"/>
        </w:rPr>
      </w:pPr>
    </w:p>
    <w:p w:rsidR="00F008EC" w:rsidRDefault="00F008EC" w:rsidP="002722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F008EC" w:rsidRDefault="00F008EC">
      <w:pPr>
        <w:ind w:firstLine="1440"/>
        <w:rPr>
          <w:rFonts w:ascii="Bookman Old Style" w:hAnsi="Bookman Old Style"/>
        </w:rPr>
      </w:pPr>
    </w:p>
    <w:p w:rsidR="00F008EC" w:rsidRDefault="00F008EC">
      <w:pPr>
        <w:rPr>
          <w:rFonts w:ascii="Bookman Old Style" w:hAnsi="Bookman Old Style"/>
        </w:rPr>
      </w:pPr>
    </w:p>
    <w:p w:rsidR="00F008EC" w:rsidRDefault="00F008EC">
      <w:pPr>
        <w:ind w:firstLine="1440"/>
        <w:rPr>
          <w:rFonts w:ascii="Bookman Old Style" w:hAnsi="Bookman Old Style"/>
        </w:rPr>
      </w:pPr>
    </w:p>
    <w:p w:rsidR="00F008EC" w:rsidRDefault="00F008EC">
      <w:pPr>
        <w:ind w:firstLine="1440"/>
        <w:rPr>
          <w:rFonts w:ascii="Bookman Old Style" w:hAnsi="Bookman Old Style"/>
        </w:rPr>
      </w:pPr>
    </w:p>
    <w:p w:rsidR="00F008EC" w:rsidRDefault="00F008EC">
      <w:pPr>
        <w:ind w:firstLine="1440"/>
        <w:rPr>
          <w:rFonts w:ascii="Bookman Old Style" w:hAnsi="Bookman Old Style"/>
        </w:rPr>
      </w:pPr>
    </w:p>
    <w:p w:rsidR="00F008EC" w:rsidRDefault="00F008EC" w:rsidP="002722DF">
      <w:pPr>
        <w:jc w:val="center"/>
        <w:outlineLvl w:val="0"/>
        <w:rPr>
          <w:rFonts w:ascii="Bookman Old Style" w:hAnsi="Bookman Old Style"/>
          <w:b/>
        </w:rPr>
      </w:pPr>
    </w:p>
    <w:p w:rsidR="00F008EC" w:rsidRDefault="00F008EC" w:rsidP="002722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008EC" w:rsidRDefault="00F008EC" w:rsidP="002722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008EC" w:rsidRDefault="00F008EC" w:rsidP="002722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DF" w:rsidRDefault="002722DF">
      <w:r>
        <w:separator/>
      </w:r>
    </w:p>
  </w:endnote>
  <w:endnote w:type="continuationSeparator" w:id="0">
    <w:p w:rsidR="002722DF" w:rsidRDefault="0027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DF" w:rsidRDefault="002722DF">
      <w:r>
        <w:separator/>
      </w:r>
    </w:p>
  </w:footnote>
  <w:footnote w:type="continuationSeparator" w:id="0">
    <w:p w:rsidR="002722DF" w:rsidRDefault="0027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22DF"/>
    <w:rsid w:val="003D3AA8"/>
    <w:rsid w:val="004C67DE"/>
    <w:rsid w:val="009F196D"/>
    <w:rsid w:val="00A9035B"/>
    <w:rsid w:val="00CD613B"/>
    <w:rsid w:val="00F008EC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08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08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