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59" w:rsidRDefault="007E3059" w:rsidP="00290565">
      <w:pPr>
        <w:pStyle w:val="Ttulo"/>
      </w:pPr>
      <w:bookmarkStart w:id="0" w:name="_GoBack"/>
      <w:bookmarkEnd w:id="0"/>
      <w:r>
        <w:t>INDICAÇÃO Nº 543/10</w:t>
      </w:r>
    </w:p>
    <w:p w:rsidR="007E3059" w:rsidRDefault="007E3059">
      <w:pPr>
        <w:jc w:val="center"/>
        <w:rPr>
          <w:rFonts w:ascii="Bookman Old Style" w:hAnsi="Bookman Old Style"/>
          <w:b/>
          <w:u w:val="single"/>
        </w:rPr>
      </w:pPr>
    </w:p>
    <w:p w:rsidR="007E3059" w:rsidRDefault="007E3059">
      <w:pPr>
        <w:jc w:val="center"/>
        <w:rPr>
          <w:rFonts w:ascii="Bookman Old Style" w:hAnsi="Bookman Old Style"/>
          <w:b/>
          <w:u w:val="single"/>
        </w:rPr>
      </w:pPr>
    </w:p>
    <w:p w:rsidR="007E3059" w:rsidRDefault="007E3059" w:rsidP="00290565">
      <w:pPr>
        <w:pStyle w:val="Recuodecorpodetexto"/>
        <w:ind w:left="4440"/>
      </w:pPr>
      <w:r>
        <w:t>“Extração e substituição de árvore na Rua Cuiabá, esquina com a Rua Limeira, no bairro Cidade Nova”.</w:t>
      </w:r>
    </w:p>
    <w:p w:rsidR="007E3059" w:rsidRDefault="007E3059">
      <w:pPr>
        <w:ind w:left="1440" w:firstLine="3600"/>
        <w:jc w:val="both"/>
        <w:rPr>
          <w:rFonts w:ascii="Bookman Old Style" w:hAnsi="Bookman Old Style"/>
        </w:rPr>
      </w:pPr>
    </w:p>
    <w:p w:rsidR="007E3059" w:rsidRDefault="007E3059">
      <w:pPr>
        <w:ind w:left="1440" w:firstLine="3600"/>
        <w:jc w:val="both"/>
        <w:rPr>
          <w:rFonts w:ascii="Bookman Old Style" w:hAnsi="Bookman Old Style"/>
        </w:rPr>
      </w:pPr>
    </w:p>
    <w:p w:rsidR="007E3059" w:rsidRDefault="007E3059">
      <w:pPr>
        <w:ind w:left="1440" w:firstLine="3600"/>
        <w:jc w:val="both"/>
        <w:rPr>
          <w:rFonts w:ascii="Bookman Old Style" w:hAnsi="Bookman Old Style"/>
        </w:rPr>
      </w:pPr>
    </w:p>
    <w:p w:rsidR="007E3059" w:rsidRPr="00177AD0" w:rsidRDefault="007E3059" w:rsidP="002905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e substituição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Cuiabá, esquina com a Rua Limeira,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Cidade Nova.</w:t>
      </w:r>
    </w:p>
    <w:p w:rsidR="007E3059" w:rsidRPr="003977F2" w:rsidRDefault="007E3059" w:rsidP="00290565">
      <w:pPr>
        <w:jc w:val="center"/>
        <w:rPr>
          <w:rFonts w:ascii="Bookman Old Style" w:hAnsi="Bookman Old Style"/>
          <w:b/>
        </w:rPr>
      </w:pPr>
    </w:p>
    <w:p w:rsidR="007E3059" w:rsidRDefault="007E3059" w:rsidP="00290565">
      <w:pPr>
        <w:jc w:val="center"/>
        <w:rPr>
          <w:rFonts w:ascii="Bookman Old Style" w:hAnsi="Bookman Old Style"/>
          <w:b/>
        </w:rPr>
      </w:pPr>
    </w:p>
    <w:p w:rsidR="007E3059" w:rsidRDefault="007E3059" w:rsidP="00290565">
      <w:pPr>
        <w:jc w:val="center"/>
        <w:rPr>
          <w:rFonts w:ascii="Bookman Old Style" w:hAnsi="Bookman Old Style"/>
          <w:b/>
        </w:rPr>
      </w:pPr>
    </w:p>
    <w:p w:rsidR="007E3059" w:rsidRDefault="007E3059" w:rsidP="002905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3059" w:rsidRDefault="007E3059" w:rsidP="00290565">
      <w:pPr>
        <w:jc w:val="center"/>
        <w:rPr>
          <w:rFonts w:ascii="Bookman Old Style" w:hAnsi="Bookman Old Style"/>
          <w:b/>
        </w:rPr>
      </w:pPr>
    </w:p>
    <w:p w:rsidR="007E3059" w:rsidRDefault="007E3059" w:rsidP="00290565">
      <w:pPr>
        <w:jc w:val="center"/>
        <w:rPr>
          <w:rFonts w:ascii="Bookman Old Style" w:hAnsi="Bookman Old Style"/>
          <w:b/>
        </w:rPr>
      </w:pPr>
    </w:p>
    <w:p w:rsidR="007E3059" w:rsidRDefault="007E3059" w:rsidP="00290565">
      <w:pPr>
        <w:jc w:val="center"/>
        <w:rPr>
          <w:rFonts w:ascii="Bookman Old Style" w:hAnsi="Bookman Old Style"/>
          <w:b/>
        </w:rPr>
      </w:pPr>
    </w:p>
    <w:p w:rsidR="007E3059" w:rsidRDefault="007E3059" w:rsidP="002905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Moradora da localidade reclamou que referida árvore está velha e as raízes estão levantando as placas de cimento da calçada, onde os munícipes tropeçam ao trafegar no local. Foi protocolado junto a Prefeitura Municipal pedido sob o nº00965-01-00 exercício 2010, mas até o momento o serviço não foi executado. Portanto, se faz necessária sua extração e possível plantio de outra espécie, caso o setor competente assim achar que convém.</w:t>
      </w:r>
    </w:p>
    <w:p w:rsidR="007E3059" w:rsidRDefault="007E3059" w:rsidP="00290565">
      <w:pPr>
        <w:ind w:firstLine="1440"/>
        <w:jc w:val="both"/>
        <w:rPr>
          <w:rFonts w:ascii="Bookman Old Style" w:hAnsi="Bookman Old Style"/>
        </w:rPr>
      </w:pPr>
    </w:p>
    <w:p w:rsidR="007E3059" w:rsidRDefault="007E3059" w:rsidP="00290565">
      <w:pPr>
        <w:ind w:firstLine="1440"/>
        <w:jc w:val="both"/>
        <w:rPr>
          <w:rFonts w:ascii="Bookman Old Style" w:hAnsi="Bookman Old Style"/>
        </w:rPr>
      </w:pPr>
    </w:p>
    <w:p w:rsidR="007E3059" w:rsidRDefault="007E3059" w:rsidP="002905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E3059" w:rsidRDefault="007E3059" w:rsidP="00290565">
      <w:pPr>
        <w:ind w:firstLine="1440"/>
        <w:outlineLvl w:val="0"/>
        <w:rPr>
          <w:rFonts w:ascii="Bookman Old Style" w:hAnsi="Bookman Old Style"/>
        </w:rPr>
      </w:pPr>
    </w:p>
    <w:p w:rsidR="007E3059" w:rsidRDefault="007E3059" w:rsidP="00290565">
      <w:pPr>
        <w:ind w:firstLine="1440"/>
        <w:outlineLvl w:val="0"/>
        <w:rPr>
          <w:rFonts w:ascii="Bookman Old Style" w:hAnsi="Bookman Old Style"/>
        </w:rPr>
      </w:pPr>
    </w:p>
    <w:p w:rsidR="007E3059" w:rsidRDefault="007E3059" w:rsidP="002905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2010.</w:t>
      </w:r>
    </w:p>
    <w:p w:rsidR="007E3059" w:rsidRDefault="007E3059">
      <w:pPr>
        <w:ind w:firstLine="1440"/>
        <w:rPr>
          <w:rFonts w:ascii="Bookman Old Style" w:hAnsi="Bookman Old Style"/>
        </w:rPr>
      </w:pPr>
    </w:p>
    <w:p w:rsidR="007E3059" w:rsidRDefault="007E3059">
      <w:pPr>
        <w:rPr>
          <w:rFonts w:ascii="Bookman Old Style" w:hAnsi="Bookman Old Style"/>
        </w:rPr>
      </w:pPr>
    </w:p>
    <w:p w:rsidR="007E3059" w:rsidRDefault="007E3059">
      <w:pPr>
        <w:rPr>
          <w:rFonts w:ascii="Bookman Old Style" w:hAnsi="Bookman Old Style"/>
        </w:rPr>
      </w:pPr>
    </w:p>
    <w:p w:rsidR="007E3059" w:rsidRDefault="007E3059">
      <w:pPr>
        <w:rPr>
          <w:rFonts w:ascii="Bookman Old Style" w:hAnsi="Bookman Old Style"/>
        </w:rPr>
      </w:pPr>
    </w:p>
    <w:p w:rsidR="007E3059" w:rsidRDefault="007E3059">
      <w:pPr>
        <w:rPr>
          <w:rFonts w:ascii="Bookman Old Style" w:hAnsi="Bookman Old Style"/>
        </w:rPr>
      </w:pPr>
    </w:p>
    <w:p w:rsidR="007E3059" w:rsidRDefault="007E3059">
      <w:pPr>
        <w:ind w:firstLine="1440"/>
        <w:rPr>
          <w:rFonts w:ascii="Bookman Old Style" w:hAnsi="Bookman Old Style"/>
        </w:rPr>
      </w:pPr>
    </w:p>
    <w:p w:rsidR="007E3059" w:rsidRDefault="007E3059" w:rsidP="00290565">
      <w:pPr>
        <w:jc w:val="center"/>
        <w:outlineLvl w:val="0"/>
        <w:rPr>
          <w:rFonts w:ascii="Bookman Old Style" w:hAnsi="Bookman Old Style"/>
          <w:b/>
        </w:rPr>
      </w:pPr>
    </w:p>
    <w:p w:rsidR="007E3059" w:rsidRDefault="007E3059" w:rsidP="002905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E3059" w:rsidRDefault="007E3059" w:rsidP="002905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7E3059" w:rsidRDefault="007E3059" w:rsidP="002905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65" w:rsidRDefault="00290565">
      <w:r>
        <w:separator/>
      </w:r>
    </w:p>
  </w:endnote>
  <w:endnote w:type="continuationSeparator" w:id="0">
    <w:p w:rsidR="00290565" w:rsidRDefault="002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65" w:rsidRDefault="00290565">
      <w:r>
        <w:separator/>
      </w:r>
    </w:p>
  </w:footnote>
  <w:footnote w:type="continuationSeparator" w:id="0">
    <w:p w:rsidR="00290565" w:rsidRDefault="0029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565"/>
    <w:rsid w:val="003D3AA8"/>
    <w:rsid w:val="004C67DE"/>
    <w:rsid w:val="007E3059"/>
    <w:rsid w:val="009F196D"/>
    <w:rsid w:val="00A9035B"/>
    <w:rsid w:val="00CD613B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30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30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