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622" w:rsidRPr="00362622" w:rsidRDefault="00362622">
      <w:pPr>
        <w:pStyle w:val="Ttulo"/>
      </w:pPr>
      <w:bookmarkStart w:id="0" w:name="_GoBack"/>
      <w:bookmarkEnd w:id="0"/>
      <w:r w:rsidRPr="00362622">
        <w:t>INDICAÇÃO Nº 872/10</w:t>
      </w:r>
    </w:p>
    <w:p w:rsidR="00362622" w:rsidRPr="00362622" w:rsidRDefault="0036262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362622" w:rsidRPr="00362622" w:rsidRDefault="0036262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362622" w:rsidRPr="00362622" w:rsidRDefault="0036262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362622" w:rsidRPr="00362622" w:rsidRDefault="00362622">
      <w:pPr>
        <w:pStyle w:val="Recuodecorpodetexto"/>
      </w:pPr>
      <w:r w:rsidRPr="00362622">
        <w:t>“Retirada de ‘lixão’ despejado na Rua Holanda defronte ao nº. 2.569, no bairro Santa Rosa II”.</w:t>
      </w:r>
    </w:p>
    <w:p w:rsidR="00362622" w:rsidRPr="00362622" w:rsidRDefault="0036262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362622" w:rsidRPr="00362622" w:rsidRDefault="0036262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362622" w:rsidRPr="00362622" w:rsidRDefault="0036262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362622" w:rsidRPr="00362622" w:rsidRDefault="0036262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362622" w:rsidRPr="00362622" w:rsidRDefault="00362622" w:rsidP="0011088E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62622">
        <w:rPr>
          <w:rFonts w:ascii="Bookman Old Style" w:hAnsi="Bookman Old Style"/>
          <w:b/>
          <w:bCs/>
          <w:sz w:val="24"/>
          <w:szCs w:val="24"/>
        </w:rPr>
        <w:t>INDICA</w:t>
      </w:r>
      <w:r w:rsidRPr="00362622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no sentido de executar a retirada de ‘lixão’ despejados defronte ao nº. 2.569, no bairro Santa Rosa II.</w:t>
      </w:r>
    </w:p>
    <w:p w:rsidR="00362622" w:rsidRPr="00362622" w:rsidRDefault="00362622" w:rsidP="0011088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362622" w:rsidRPr="00362622" w:rsidRDefault="00362622" w:rsidP="0011088E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362622" w:rsidRPr="00362622" w:rsidRDefault="00362622" w:rsidP="0011088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62622" w:rsidRPr="00362622" w:rsidRDefault="00362622" w:rsidP="0011088E">
      <w:pPr>
        <w:jc w:val="center"/>
        <w:rPr>
          <w:rFonts w:ascii="Bookman Old Style" w:hAnsi="Bookman Old Style"/>
          <w:b/>
          <w:sz w:val="24"/>
          <w:szCs w:val="24"/>
        </w:rPr>
      </w:pPr>
      <w:r w:rsidRPr="00362622">
        <w:rPr>
          <w:rFonts w:ascii="Bookman Old Style" w:hAnsi="Bookman Old Style"/>
          <w:b/>
          <w:sz w:val="24"/>
          <w:szCs w:val="24"/>
        </w:rPr>
        <w:t>Justificativa:</w:t>
      </w:r>
    </w:p>
    <w:p w:rsidR="00362622" w:rsidRPr="00362622" w:rsidRDefault="00362622" w:rsidP="0011088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62622" w:rsidRPr="00362622" w:rsidRDefault="00362622" w:rsidP="0011088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62622" w:rsidRPr="00362622" w:rsidRDefault="00362622" w:rsidP="0011088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62622" w:rsidRPr="00362622" w:rsidRDefault="00362622" w:rsidP="0011088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62622" w:rsidRPr="00362622" w:rsidRDefault="00362622" w:rsidP="0011088E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362622">
        <w:rPr>
          <w:rFonts w:ascii="Bookman Old Style" w:hAnsi="Bookman Old Style"/>
          <w:sz w:val="24"/>
          <w:szCs w:val="24"/>
        </w:rPr>
        <w:t>A referida reivindicação é solicitada, pois a Rua vem recebendo sobras de construção, móveis velhos e sem utilidades e lixo residências, entre outros tipos de entulhos.</w:t>
      </w:r>
    </w:p>
    <w:p w:rsidR="00362622" w:rsidRPr="00362622" w:rsidRDefault="00362622" w:rsidP="0011088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62622" w:rsidRPr="00362622" w:rsidRDefault="00362622" w:rsidP="0011088E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62622">
        <w:rPr>
          <w:rFonts w:ascii="Bookman Old Style" w:hAnsi="Bookman Old Style"/>
          <w:sz w:val="24"/>
          <w:szCs w:val="24"/>
        </w:rPr>
        <w:t>Ocorre que, devido ao descarte deste materias no local acima citado está causando transtornos aos moradores, gerando assim reclamações de munícipes que pedem para a Administração Municipal juntamente com o setor competente busque a solução do problema.</w:t>
      </w:r>
    </w:p>
    <w:p w:rsidR="00362622" w:rsidRPr="00362622" w:rsidRDefault="00362622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362622" w:rsidRPr="00362622" w:rsidRDefault="0036262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362622" w:rsidRPr="00362622" w:rsidRDefault="0036262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362622" w:rsidRPr="00362622" w:rsidRDefault="00362622" w:rsidP="0011088E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362622">
        <w:rPr>
          <w:rFonts w:ascii="Bookman Old Style" w:hAnsi="Bookman Old Style"/>
          <w:sz w:val="24"/>
          <w:szCs w:val="24"/>
        </w:rPr>
        <w:t>Plenário “Dr. Tancredo Neves”, em 11de março de 2010.</w:t>
      </w:r>
    </w:p>
    <w:p w:rsidR="00362622" w:rsidRPr="00362622" w:rsidRDefault="00362622">
      <w:pPr>
        <w:ind w:firstLine="1440"/>
        <w:rPr>
          <w:rFonts w:ascii="Bookman Old Style" w:hAnsi="Bookman Old Style"/>
          <w:sz w:val="24"/>
          <w:szCs w:val="24"/>
        </w:rPr>
      </w:pPr>
    </w:p>
    <w:p w:rsidR="00362622" w:rsidRPr="00362622" w:rsidRDefault="00362622">
      <w:pPr>
        <w:rPr>
          <w:rFonts w:ascii="Bookman Old Style" w:hAnsi="Bookman Old Style"/>
          <w:sz w:val="24"/>
          <w:szCs w:val="24"/>
        </w:rPr>
      </w:pPr>
    </w:p>
    <w:p w:rsidR="00362622" w:rsidRPr="00362622" w:rsidRDefault="00362622">
      <w:pPr>
        <w:ind w:firstLine="1440"/>
        <w:rPr>
          <w:rFonts w:ascii="Bookman Old Style" w:hAnsi="Bookman Old Style"/>
          <w:sz w:val="24"/>
          <w:szCs w:val="24"/>
        </w:rPr>
      </w:pPr>
    </w:p>
    <w:p w:rsidR="00362622" w:rsidRPr="00362622" w:rsidRDefault="00362622">
      <w:pPr>
        <w:ind w:firstLine="1440"/>
        <w:rPr>
          <w:rFonts w:ascii="Bookman Old Style" w:hAnsi="Bookman Old Style"/>
          <w:sz w:val="24"/>
          <w:szCs w:val="24"/>
        </w:rPr>
      </w:pPr>
    </w:p>
    <w:p w:rsidR="00362622" w:rsidRPr="00362622" w:rsidRDefault="00362622" w:rsidP="0011088E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362622">
        <w:rPr>
          <w:rFonts w:ascii="Bookman Old Style" w:hAnsi="Bookman Old Style"/>
          <w:b/>
          <w:sz w:val="24"/>
          <w:szCs w:val="24"/>
        </w:rPr>
        <w:t>ADEMIR DA SILVA</w:t>
      </w:r>
    </w:p>
    <w:p w:rsidR="00362622" w:rsidRPr="00362622" w:rsidRDefault="00362622" w:rsidP="0011088E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362622">
        <w:rPr>
          <w:rFonts w:ascii="Bookman Old Style" w:hAnsi="Bookman Old Style"/>
          <w:sz w:val="24"/>
          <w:szCs w:val="24"/>
        </w:rPr>
        <w:t>-vereador-</w:t>
      </w:r>
    </w:p>
    <w:sectPr w:rsidR="00362622" w:rsidRPr="00362622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88E" w:rsidRDefault="0011088E">
      <w:r>
        <w:separator/>
      </w:r>
    </w:p>
  </w:endnote>
  <w:endnote w:type="continuationSeparator" w:id="0">
    <w:p w:rsidR="0011088E" w:rsidRDefault="0011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88E" w:rsidRDefault="0011088E">
      <w:r>
        <w:separator/>
      </w:r>
    </w:p>
  </w:footnote>
  <w:footnote w:type="continuationSeparator" w:id="0">
    <w:p w:rsidR="0011088E" w:rsidRDefault="00110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1088E"/>
    <w:rsid w:val="001D1394"/>
    <w:rsid w:val="00362622"/>
    <w:rsid w:val="00394053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6262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6262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