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B" w:rsidRDefault="003D23DB" w:rsidP="008456F5">
      <w:pPr>
        <w:pStyle w:val="Ttulo"/>
      </w:pPr>
      <w:bookmarkStart w:id="0" w:name="_GoBack"/>
      <w:bookmarkEnd w:id="0"/>
      <w:r>
        <w:t>INDICAÇÃO Nº 1067/2010</w:t>
      </w:r>
    </w:p>
    <w:p w:rsidR="003D23DB" w:rsidRDefault="003D23DB">
      <w:pPr>
        <w:jc w:val="center"/>
        <w:rPr>
          <w:rFonts w:ascii="Bookman Old Style" w:hAnsi="Bookman Old Style"/>
          <w:b/>
          <w:u w:val="single"/>
        </w:rPr>
      </w:pPr>
    </w:p>
    <w:p w:rsidR="003D23DB" w:rsidRDefault="003D23DB">
      <w:pPr>
        <w:jc w:val="center"/>
        <w:rPr>
          <w:rFonts w:ascii="Bookman Old Style" w:hAnsi="Bookman Old Style"/>
          <w:b/>
          <w:u w:val="single"/>
        </w:rPr>
      </w:pPr>
    </w:p>
    <w:p w:rsidR="003D23DB" w:rsidRDefault="003D23DB" w:rsidP="008456F5">
      <w:pPr>
        <w:pStyle w:val="Recuodecorpodetexto"/>
        <w:ind w:left="4440"/>
      </w:pPr>
      <w:r>
        <w:t>“Quanto à detetização dos bueiros do bairro Jardim Mariana.”</w:t>
      </w:r>
    </w:p>
    <w:p w:rsidR="003D23DB" w:rsidRDefault="003D23DB">
      <w:pPr>
        <w:ind w:left="1440" w:firstLine="3600"/>
        <w:jc w:val="both"/>
        <w:rPr>
          <w:rFonts w:ascii="Bookman Old Style" w:hAnsi="Bookman Old Style"/>
        </w:rPr>
      </w:pPr>
    </w:p>
    <w:p w:rsidR="003D23DB" w:rsidRDefault="003D23DB">
      <w:pPr>
        <w:ind w:left="1440" w:firstLine="3600"/>
        <w:jc w:val="both"/>
        <w:rPr>
          <w:rFonts w:ascii="Bookman Old Style" w:hAnsi="Bookman Old Style"/>
        </w:rPr>
      </w:pPr>
    </w:p>
    <w:p w:rsidR="003D23DB" w:rsidRDefault="003D23DB">
      <w:pPr>
        <w:ind w:left="1440" w:firstLine="3600"/>
        <w:jc w:val="both"/>
        <w:rPr>
          <w:rFonts w:ascii="Bookman Old Style" w:hAnsi="Bookman Old Style"/>
        </w:rPr>
      </w:pPr>
    </w:p>
    <w:p w:rsidR="003D23DB" w:rsidRDefault="003D23DB">
      <w:pPr>
        <w:ind w:left="1440" w:firstLine="3600"/>
        <w:jc w:val="both"/>
        <w:rPr>
          <w:rFonts w:ascii="Bookman Old Style" w:hAnsi="Bookman Old Style"/>
        </w:rPr>
      </w:pPr>
    </w:p>
    <w:p w:rsidR="003D23DB" w:rsidRPr="003977F2" w:rsidRDefault="003D23DB" w:rsidP="008456F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detetização nos bueiros localizados no Jardim Mariana.</w:t>
      </w: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</w:p>
    <w:p w:rsidR="003D23DB" w:rsidRDefault="003D23DB" w:rsidP="008456F5">
      <w:pPr>
        <w:jc w:val="center"/>
        <w:rPr>
          <w:rFonts w:ascii="Bookman Old Style" w:hAnsi="Bookman Old Style"/>
          <w:b/>
        </w:rPr>
      </w:pPr>
    </w:p>
    <w:p w:rsidR="003D23DB" w:rsidRDefault="003D23DB" w:rsidP="008456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a falta de detetização que ocorria anualmente, as residências do Jardim Mariana, principalmente na Rua João Candido Rangel, estão sendo constantemente invadidas por ratos e baratas e pedem que a administração volte a efetuar a detetização anual.</w:t>
      </w:r>
    </w:p>
    <w:p w:rsidR="003D23DB" w:rsidRDefault="003D23DB" w:rsidP="008456F5">
      <w:pPr>
        <w:ind w:firstLine="1440"/>
        <w:jc w:val="both"/>
        <w:rPr>
          <w:rFonts w:ascii="Bookman Old Style" w:hAnsi="Bookman Old Style"/>
        </w:rPr>
      </w:pPr>
    </w:p>
    <w:p w:rsidR="003D23DB" w:rsidRDefault="003D23DB" w:rsidP="008456F5">
      <w:pPr>
        <w:ind w:firstLine="1440"/>
        <w:jc w:val="both"/>
        <w:outlineLvl w:val="0"/>
        <w:rPr>
          <w:rFonts w:ascii="Bookman Old Style" w:hAnsi="Bookman Old Style"/>
        </w:rPr>
      </w:pPr>
    </w:p>
    <w:p w:rsidR="003D23DB" w:rsidRDefault="003D23DB" w:rsidP="008456F5">
      <w:pPr>
        <w:ind w:firstLine="1440"/>
        <w:outlineLvl w:val="0"/>
        <w:rPr>
          <w:rFonts w:ascii="Bookman Old Style" w:hAnsi="Bookman Old Style"/>
        </w:rPr>
      </w:pPr>
    </w:p>
    <w:p w:rsidR="003D23DB" w:rsidRDefault="003D23DB" w:rsidP="008456F5">
      <w:pPr>
        <w:ind w:firstLine="1440"/>
        <w:outlineLvl w:val="0"/>
        <w:rPr>
          <w:rFonts w:ascii="Bookman Old Style" w:hAnsi="Bookman Old Style"/>
        </w:rPr>
      </w:pPr>
    </w:p>
    <w:p w:rsidR="003D23DB" w:rsidRDefault="003D23DB" w:rsidP="008456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3D23DB" w:rsidRDefault="003D23DB">
      <w:pPr>
        <w:ind w:firstLine="1440"/>
        <w:rPr>
          <w:rFonts w:ascii="Bookman Old Style" w:hAnsi="Bookman Old Style"/>
        </w:rPr>
      </w:pPr>
    </w:p>
    <w:p w:rsidR="003D23DB" w:rsidRDefault="003D23DB">
      <w:pPr>
        <w:rPr>
          <w:rFonts w:ascii="Bookman Old Style" w:hAnsi="Bookman Old Style"/>
        </w:rPr>
      </w:pPr>
    </w:p>
    <w:p w:rsidR="003D23DB" w:rsidRDefault="003D23DB">
      <w:pPr>
        <w:ind w:firstLine="1440"/>
        <w:rPr>
          <w:rFonts w:ascii="Bookman Old Style" w:hAnsi="Bookman Old Style"/>
        </w:rPr>
      </w:pPr>
    </w:p>
    <w:p w:rsidR="003D23DB" w:rsidRDefault="003D23DB">
      <w:pPr>
        <w:ind w:firstLine="1440"/>
        <w:rPr>
          <w:rFonts w:ascii="Bookman Old Style" w:hAnsi="Bookman Old Style"/>
        </w:rPr>
      </w:pPr>
    </w:p>
    <w:p w:rsidR="003D23DB" w:rsidRDefault="003D23DB">
      <w:pPr>
        <w:ind w:firstLine="1440"/>
        <w:rPr>
          <w:rFonts w:ascii="Bookman Old Style" w:hAnsi="Bookman Old Style"/>
        </w:rPr>
      </w:pPr>
    </w:p>
    <w:p w:rsidR="003D23DB" w:rsidRDefault="003D23DB" w:rsidP="008456F5">
      <w:pPr>
        <w:jc w:val="center"/>
        <w:outlineLvl w:val="0"/>
        <w:rPr>
          <w:rFonts w:ascii="Bookman Old Style" w:hAnsi="Bookman Old Style"/>
          <w:b/>
        </w:rPr>
      </w:pPr>
    </w:p>
    <w:p w:rsidR="003D23DB" w:rsidRDefault="003D23DB" w:rsidP="008456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D23DB" w:rsidRDefault="003D23DB" w:rsidP="008456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D23DB" w:rsidRDefault="003D23DB" w:rsidP="008456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F5" w:rsidRDefault="008456F5">
      <w:r>
        <w:separator/>
      </w:r>
    </w:p>
  </w:endnote>
  <w:endnote w:type="continuationSeparator" w:id="0">
    <w:p w:rsidR="008456F5" w:rsidRDefault="008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F5" w:rsidRDefault="008456F5">
      <w:r>
        <w:separator/>
      </w:r>
    </w:p>
  </w:footnote>
  <w:footnote w:type="continuationSeparator" w:id="0">
    <w:p w:rsidR="008456F5" w:rsidRDefault="0084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23DB"/>
    <w:rsid w:val="003D3AA8"/>
    <w:rsid w:val="0040676D"/>
    <w:rsid w:val="004C67DE"/>
    <w:rsid w:val="008456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23D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D23D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