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9A" w:rsidRDefault="00677C9A" w:rsidP="00677C9A">
      <w:pPr>
        <w:pStyle w:val="Ttulo"/>
      </w:pPr>
      <w:bookmarkStart w:id="0" w:name="_GoBack"/>
      <w:bookmarkEnd w:id="0"/>
      <w:r>
        <w:t>INDICAÇÃO Nº                               426 /2011</w:t>
      </w:r>
    </w:p>
    <w:p w:rsidR="00677C9A" w:rsidRDefault="00677C9A" w:rsidP="00677C9A">
      <w:pPr>
        <w:jc w:val="center"/>
        <w:rPr>
          <w:rFonts w:ascii="Bookman Old Style" w:hAnsi="Bookman Old Style"/>
          <w:b/>
          <w:u w:val="single"/>
        </w:rPr>
      </w:pPr>
    </w:p>
    <w:p w:rsidR="00677C9A" w:rsidRDefault="00677C9A" w:rsidP="00677C9A">
      <w:pPr>
        <w:jc w:val="center"/>
        <w:rPr>
          <w:rFonts w:ascii="Bookman Old Style" w:hAnsi="Bookman Old Style"/>
          <w:b/>
          <w:u w:val="single"/>
        </w:rPr>
      </w:pPr>
    </w:p>
    <w:p w:rsidR="00677C9A" w:rsidRDefault="00677C9A" w:rsidP="00677C9A">
      <w:pPr>
        <w:pStyle w:val="Recuodecorpodetexto"/>
        <w:ind w:left="4440"/>
      </w:pPr>
      <w:r>
        <w:t>“Manutenção em caneleta, localizada no cruzamento da Rua Noel Rosa com a Rua Nova Odessa no Jardim Monte Libano”.</w:t>
      </w:r>
    </w:p>
    <w:p w:rsidR="00677C9A" w:rsidRDefault="00677C9A" w:rsidP="00677C9A">
      <w:pPr>
        <w:ind w:left="1440" w:firstLine="3600"/>
        <w:jc w:val="both"/>
        <w:rPr>
          <w:rFonts w:ascii="Bookman Old Style" w:hAnsi="Bookman Old Style"/>
        </w:rPr>
      </w:pPr>
    </w:p>
    <w:p w:rsidR="00677C9A" w:rsidRDefault="00677C9A" w:rsidP="00677C9A">
      <w:pPr>
        <w:ind w:left="1440" w:firstLine="3600"/>
        <w:jc w:val="both"/>
        <w:rPr>
          <w:rFonts w:ascii="Bookman Old Style" w:hAnsi="Bookman Old Style"/>
        </w:rPr>
      </w:pPr>
    </w:p>
    <w:p w:rsidR="00677C9A" w:rsidRDefault="00677C9A" w:rsidP="00677C9A">
      <w:pPr>
        <w:ind w:left="1440" w:firstLine="3600"/>
        <w:jc w:val="both"/>
        <w:rPr>
          <w:rFonts w:ascii="Bookman Old Style" w:hAnsi="Bookman Old Style"/>
        </w:rPr>
      </w:pPr>
    </w:p>
    <w:p w:rsidR="00677C9A" w:rsidRDefault="00677C9A" w:rsidP="00677C9A">
      <w:pPr>
        <w:ind w:left="1440" w:firstLine="3600"/>
        <w:jc w:val="both"/>
        <w:rPr>
          <w:rFonts w:ascii="Bookman Old Style" w:hAnsi="Bookman Old Style"/>
        </w:rPr>
      </w:pPr>
    </w:p>
    <w:p w:rsidR="00677C9A" w:rsidRDefault="00677C9A" w:rsidP="00677C9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necessária na canaleta supra mencionada.</w:t>
      </w:r>
    </w:p>
    <w:p w:rsidR="00677C9A" w:rsidRDefault="00677C9A" w:rsidP="00677C9A">
      <w:pPr>
        <w:jc w:val="center"/>
        <w:rPr>
          <w:rFonts w:ascii="Bookman Old Style" w:hAnsi="Bookman Old Style"/>
          <w:b/>
        </w:rPr>
      </w:pPr>
    </w:p>
    <w:p w:rsidR="00677C9A" w:rsidRDefault="00677C9A" w:rsidP="00677C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77C9A" w:rsidRDefault="00677C9A" w:rsidP="00677C9A">
      <w:pPr>
        <w:jc w:val="center"/>
        <w:rPr>
          <w:rFonts w:ascii="Bookman Old Style" w:hAnsi="Bookman Old Style"/>
          <w:b/>
        </w:rPr>
      </w:pPr>
    </w:p>
    <w:p w:rsidR="00677C9A" w:rsidRDefault="00677C9A" w:rsidP="00677C9A">
      <w:pPr>
        <w:jc w:val="center"/>
        <w:rPr>
          <w:rFonts w:ascii="Bookman Old Style" w:hAnsi="Bookman Old Style"/>
          <w:b/>
        </w:rPr>
      </w:pPr>
    </w:p>
    <w:p w:rsidR="00677C9A" w:rsidRDefault="00677C9A" w:rsidP="00677C9A">
      <w:pPr>
        <w:jc w:val="center"/>
        <w:rPr>
          <w:rFonts w:ascii="Bookman Old Style" w:hAnsi="Bookman Old Style"/>
          <w:b/>
        </w:rPr>
      </w:pPr>
    </w:p>
    <w:p w:rsidR="00677C9A" w:rsidRDefault="00677C9A" w:rsidP="00677C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Monte Líbano reclamam da água que empossa no cruzamento da Rua Nova odessa com a Noel Rosa. A canaleta ali existente vem afundando, impedindo o escoamento das águas pluviais e virando um verdadeiro criadouro de dengue, ocasionando mau cheiro e devido à profundidade danifica rodas de veículos.</w:t>
      </w:r>
    </w:p>
    <w:p w:rsidR="00677C9A" w:rsidRDefault="00677C9A" w:rsidP="00677C9A">
      <w:pPr>
        <w:ind w:firstLine="1440"/>
        <w:jc w:val="both"/>
        <w:rPr>
          <w:rFonts w:ascii="Bookman Old Style" w:hAnsi="Bookman Old Style"/>
        </w:rPr>
      </w:pPr>
    </w:p>
    <w:p w:rsidR="00677C9A" w:rsidRDefault="00677C9A" w:rsidP="00677C9A">
      <w:pPr>
        <w:ind w:firstLine="1440"/>
        <w:jc w:val="both"/>
        <w:outlineLvl w:val="0"/>
        <w:rPr>
          <w:rFonts w:ascii="Bookman Old Style" w:hAnsi="Bookman Old Style"/>
        </w:rPr>
      </w:pPr>
    </w:p>
    <w:p w:rsidR="00677C9A" w:rsidRDefault="00677C9A" w:rsidP="00677C9A">
      <w:pPr>
        <w:ind w:firstLine="1440"/>
        <w:outlineLvl w:val="0"/>
        <w:rPr>
          <w:rFonts w:ascii="Bookman Old Style" w:hAnsi="Bookman Old Style"/>
        </w:rPr>
      </w:pPr>
    </w:p>
    <w:p w:rsidR="00677C9A" w:rsidRDefault="00677C9A" w:rsidP="00677C9A">
      <w:pPr>
        <w:ind w:firstLine="1440"/>
        <w:outlineLvl w:val="0"/>
        <w:rPr>
          <w:rFonts w:ascii="Bookman Old Style" w:hAnsi="Bookman Old Style"/>
        </w:rPr>
      </w:pPr>
    </w:p>
    <w:p w:rsidR="00677C9A" w:rsidRDefault="00677C9A" w:rsidP="00677C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fevereiro de 2011.</w:t>
      </w:r>
    </w:p>
    <w:p w:rsidR="00677C9A" w:rsidRDefault="00677C9A" w:rsidP="00677C9A">
      <w:pPr>
        <w:ind w:firstLine="1440"/>
        <w:rPr>
          <w:rFonts w:ascii="Bookman Old Style" w:hAnsi="Bookman Old Style"/>
        </w:rPr>
      </w:pPr>
    </w:p>
    <w:p w:rsidR="00677C9A" w:rsidRDefault="00677C9A" w:rsidP="00677C9A">
      <w:pPr>
        <w:rPr>
          <w:rFonts w:ascii="Bookman Old Style" w:hAnsi="Bookman Old Style"/>
        </w:rPr>
      </w:pPr>
    </w:p>
    <w:p w:rsidR="00677C9A" w:rsidRDefault="00677C9A" w:rsidP="00677C9A">
      <w:pPr>
        <w:ind w:firstLine="1440"/>
        <w:rPr>
          <w:rFonts w:ascii="Bookman Old Style" w:hAnsi="Bookman Old Style"/>
        </w:rPr>
      </w:pPr>
    </w:p>
    <w:p w:rsidR="00677C9A" w:rsidRDefault="00677C9A" w:rsidP="00677C9A">
      <w:pPr>
        <w:ind w:firstLine="1440"/>
        <w:rPr>
          <w:rFonts w:ascii="Bookman Old Style" w:hAnsi="Bookman Old Style"/>
        </w:rPr>
      </w:pPr>
    </w:p>
    <w:p w:rsidR="00677C9A" w:rsidRDefault="00677C9A" w:rsidP="00677C9A">
      <w:pPr>
        <w:ind w:firstLine="1440"/>
        <w:rPr>
          <w:rFonts w:ascii="Bookman Old Style" w:hAnsi="Bookman Old Style"/>
        </w:rPr>
      </w:pPr>
    </w:p>
    <w:p w:rsidR="00677C9A" w:rsidRDefault="00677C9A" w:rsidP="00677C9A">
      <w:pPr>
        <w:jc w:val="center"/>
        <w:outlineLvl w:val="0"/>
        <w:rPr>
          <w:rFonts w:ascii="Bookman Old Style" w:hAnsi="Bookman Old Style"/>
          <w:b/>
        </w:rPr>
      </w:pPr>
    </w:p>
    <w:p w:rsidR="00677C9A" w:rsidRDefault="00677C9A" w:rsidP="00677C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77C9A" w:rsidRDefault="00677C9A" w:rsidP="00677C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77C9A" w:rsidRDefault="00677C9A" w:rsidP="00677C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C3" w:rsidRDefault="00E635C3">
      <w:r>
        <w:separator/>
      </w:r>
    </w:p>
  </w:endnote>
  <w:endnote w:type="continuationSeparator" w:id="0">
    <w:p w:rsidR="00E635C3" w:rsidRDefault="00E6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C3" w:rsidRDefault="00E635C3">
      <w:r>
        <w:separator/>
      </w:r>
    </w:p>
  </w:footnote>
  <w:footnote w:type="continuationSeparator" w:id="0">
    <w:p w:rsidR="00E635C3" w:rsidRDefault="00E6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7C9A"/>
    <w:rsid w:val="009F196D"/>
    <w:rsid w:val="00A8290B"/>
    <w:rsid w:val="00A9035B"/>
    <w:rsid w:val="00CD613B"/>
    <w:rsid w:val="00E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7C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77C9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