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4E" w:rsidRDefault="00A1274E" w:rsidP="00A1274E">
      <w:pPr>
        <w:pStyle w:val="Ttulo"/>
      </w:pPr>
      <w:bookmarkStart w:id="0" w:name="_GoBack"/>
      <w:bookmarkEnd w:id="0"/>
      <w:r>
        <w:t>INDICAÇÃO Nº                               443 /2011</w:t>
      </w:r>
    </w:p>
    <w:p w:rsidR="00A1274E" w:rsidRDefault="00A1274E" w:rsidP="00A1274E">
      <w:pPr>
        <w:jc w:val="center"/>
        <w:rPr>
          <w:rFonts w:ascii="Bookman Old Style" w:hAnsi="Bookman Old Style"/>
          <w:b/>
          <w:u w:val="single"/>
        </w:rPr>
      </w:pPr>
    </w:p>
    <w:p w:rsidR="00A1274E" w:rsidRDefault="00A1274E" w:rsidP="00A1274E">
      <w:pPr>
        <w:jc w:val="center"/>
        <w:rPr>
          <w:rFonts w:ascii="Bookman Old Style" w:hAnsi="Bookman Old Style"/>
          <w:b/>
          <w:u w:val="single"/>
        </w:rPr>
      </w:pPr>
    </w:p>
    <w:p w:rsidR="00A1274E" w:rsidRDefault="00A1274E" w:rsidP="00A1274E">
      <w:pPr>
        <w:pStyle w:val="Recuodecorpodetexto"/>
        <w:ind w:left="4440"/>
      </w:pPr>
      <w:r>
        <w:t>“Manutenção na Escola Estadual Luiz Angoline e Escola Municipal Profª Anália de Lucca Furlan, localizada do Cruzeiro do Sul, que vem sendo invadidas pelas águas das chuvas”.</w:t>
      </w:r>
    </w:p>
    <w:p w:rsidR="00A1274E" w:rsidRDefault="00A1274E" w:rsidP="00A1274E">
      <w:pPr>
        <w:ind w:left="1440" w:firstLine="3600"/>
        <w:jc w:val="both"/>
        <w:rPr>
          <w:rFonts w:ascii="Bookman Old Style" w:hAnsi="Bookman Old Style"/>
        </w:rPr>
      </w:pPr>
    </w:p>
    <w:p w:rsidR="00A1274E" w:rsidRDefault="00A1274E" w:rsidP="00A1274E">
      <w:pPr>
        <w:ind w:left="1440" w:firstLine="3600"/>
        <w:jc w:val="both"/>
        <w:rPr>
          <w:rFonts w:ascii="Bookman Old Style" w:hAnsi="Bookman Old Style"/>
        </w:rPr>
      </w:pPr>
    </w:p>
    <w:p w:rsidR="00A1274E" w:rsidRDefault="00A1274E" w:rsidP="00A1274E">
      <w:pPr>
        <w:ind w:left="1440" w:firstLine="3600"/>
        <w:jc w:val="both"/>
        <w:rPr>
          <w:rFonts w:ascii="Bookman Old Style" w:hAnsi="Bookman Old Style"/>
        </w:rPr>
      </w:pPr>
    </w:p>
    <w:p w:rsidR="00A1274E" w:rsidRDefault="00A1274E" w:rsidP="00A1274E">
      <w:pPr>
        <w:ind w:left="1440" w:firstLine="3600"/>
        <w:jc w:val="both"/>
        <w:rPr>
          <w:rFonts w:ascii="Bookman Old Style" w:hAnsi="Bookman Old Style"/>
        </w:rPr>
      </w:pPr>
    </w:p>
    <w:p w:rsidR="00A1274E" w:rsidRDefault="00A1274E" w:rsidP="00A1274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necessária às escolas supra mencionadas.</w:t>
      </w:r>
    </w:p>
    <w:p w:rsidR="00A1274E" w:rsidRDefault="00A1274E" w:rsidP="00A1274E">
      <w:pPr>
        <w:ind w:firstLine="1440"/>
        <w:jc w:val="both"/>
        <w:rPr>
          <w:rFonts w:ascii="Bookman Old Style" w:hAnsi="Bookman Old Style"/>
          <w:b/>
        </w:rPr>
      </w:pPr>
    </w:p>
    <w:p w:rsidR="00A1274E" w:rsidRDefault="00A1274E" w:rsidP="00A1274E">
      <w:pPr>
        <w:jc w:val="center"/>
        <w:rPr>
          <w:rFonts w:ascii="Bookman Old Style" w:hAnsi="Bookman Old Style"/>
          <w:b/>
        </w:rPr>
      </w:pPr>
    </w:p>
    <w:p w:rsidR="00A1274E" w:rsidRDefault="00A1274E" w:rsidP="00A127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1274E" w:rsidRDefault="00A1274E" w:rsidP="00A1274E">
      <w:pPr>
        <w:jc w:val="center"/>
        <w:rPr>
          <w:rFonts w:ascii="Bookman Old Style" w:hAnsi="Bookman Old Style"/>
          <w:b/>
        </w:rPr>
      </w:pPr>
    </w:p>
    <w:p w:rsidR="00A1274E" w:rsidRDefault="00A1274E" w:rsidP="00A1274E">
      <w:pPr>
        <w:jc w:val="center"/>
        <w:rPr>
          <w:rFonts w:ascii="Bookman Old Style" w:hAnsi="Bookman Old Style"/>
          <w:b/>
        </w:rPr>
      </w:pPr>
    </w:p>
    <w:p w:rsidR="00A1274E" w:rsidRDefault="00A1274E" w:rsidP="00A1274E">
      <w:pPr>
        <w:jc w:val="center"/>
        <w:rPr>
          <w:rFonts w:ascii="Bookman Old Style" w:hAnsi="Bookman Old Style"/>
          <w:b/>
        </w:rPr>
      </w:pPr>
    </w:p>
    <w:p w:rsidR="00A1274E" w:rsidRDefault="00A1274E" w:rsidP="00A1274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Professores, alunos, funcionários da escola e moradores do bairro,Cruzeiro do Sul procuraram por este vereador, pois a cada vez que chove a escola é invadida pelas águas, causando transtornos. </w:t>
      </w:r>
    </w:p>
    <w:p w:rsidR="00A1274E" w:rsidRDefault="00A1274E" w:rsidP="00A1274E">
      <w:pPr>
        <w:jc w:val="both"/>
        <w:rPr>
          <w:rFonts w:ascii="Bookman Old Style" w:hAnsi="Bookman Old Style"/>
        </w:rPr>
      </w:pPr>
    </w:p>
    <w:p w:rsidR="00A1274E" w:rsidRDefault="00A1274E" w:rsidP="00A1274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Pedem que o poder público construa uma mureta com grade, impedindo a entrada de água na escola, evitando assim prejuízos.</w:t>
      </w:r>
    </w:p>
    <w:p w:rsidR="00A1274E" w:rsidRDefault="00A1274E" w:rsidP="00A1274E">
      <w:pPr>
        <w:jc w:val="both"/>
        <w:rPr>
          <w:rFonts w:ascii="Bookman Old Style" w:hAnsi="Bookman Old Style"/>
        </w:rPr>
      </w:pPr>
    </w:p>
    <w:p w:rsidR="00A1274E" w:rsidRDefault="00A1274E" w:rsidP="00A1274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Pedem ainda, estudos quanto ao pátio que vem afundando gradativamente, pondo em risco a segurança das crianças.</w:t>
      </w:r>
    </w:p>
    <w:p w:rsidR="00A1274E" w:rsidRDefault="00A1274E" w:rsidP="00A1274E">
      <w:pPr>
        <w:ind w:firstLine="1440"/>
        <w:jc w:val="both"/>
        <w:outlineLvl w:val="0"/>
        <w:rPr>
          <w:rFonts w:ascii="Bookman Old Style" w:hAnsi="Bookman Old Style"/>
        </w:rPr>
      </w:pPr>
    </w:p>
    <w:p w:rsidR="00A1274E" w:rsidRDefault="00A1274E" w:rsidP="00A1274E">
      <w:pPr>
        <w:ind w:firstLine="1440"/>
        <w:outlineLvl w:val="0"/>
        <w:rPr>
          <w:rFonts w:ascii="Bookman Old Style" w:hAnsi="Bookman Old Style"/>
        </w:rPr>
      </w:pPr>
    </w:p>
    <w:p w:rsidR="00A1274E" w:rsidRDefault="00A1274E" w:rsidP="00A1274E">
      <w:pPr>
        <w:ind w:firstLine="1440"/>
        <w:outlineLvl w:val="0"/>
        <w:rPr>
          <w:rFonts w:ascii="Bookman Old Style" w:hAnsi="Bookman Old Style"/>
        </w:rPr>
      </w:pPr>
    </w:p>
    <w:p w:rsidR="00A1274E" w:rsidRDefault="00A1274E" w:rsidP="00A1274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04 de fevereiro de 2011.</w:t>
      </w:r>
    </w:p>
    <w:p w:rsidR="00A1274E" w:rsidRDefault="00A1274E" w:rsidP="00A1274E">
      <w:pPr>
        <w:ind w:firstLine="1440"/>
        <w:rPr>
          <w:rFonts w:ascii="Bookman Old Style" w:hAnsi="Bookman Old Style"/>
        </w:rPr>
      </w:pPr>
    </w:p>
    <w:p w:rsidR="00A1274E" w:rsidRDefault="00A1274E" w:rsidP="00A1274E">
      <w:pPr>
        <w:rPr>
          <w:rFonts w:ascii="Bookman Old Style" w:hAnsi="Bookman Old Style"/>
        </w:rPr>
      </w:pPr>
    </w:p>
    <w:p w:rsidR="00A1274E" w:rsidRDefault="00A1274E" w:rsidP="00A1274E">
      <w:pPr>
        <w:ind w:firstLine="1440"/>
        <w:rPr>
          <w:rFonts w:ascii="Bookman Old Style" w:hAnsi="Bookman Old Style"/>
        </w:rPr>
      </w:pPr>
    </w:p>
    <w:p w:rsidR="00A1274E" w:rsidRDefault="00A1274E" w:rsidP="00A1274E">
      <w:pPr>
        <w:ind w:firstLine="1440"/>
        <w:rPr>
          <w:rFonts w:ascii="Bookman Old Style" w:hAnsi="Bookman Old Style"/>
        </w:rPr>
      </w:pPr>
    </w:p>
    <w:p w:rsidR="00A1274E" w:rsidRDefault="00A1274E" w:rsidP="00A1274E">
      <w:pPr>
        <w:ind w:firstLine="1440"/>
        <w:rPr>
          <w:rFonts w:ascii="Bookman Old Style" w:hAnsi="Bookman Old Style"/>
        </w:rPr>
      </w:pPr>
    </w:p>
    <w:p w:rsidR="00A1274E" w:rsidRDefault="00A1274E" w:rsidP="00A1274E">
      <w:pPr>
        <w:jc w:val="center"/>
        <w:outlineLvl w:val="0"/>
        <w:rPr>
          <w:rFonts w:ascii="Bookman Old Style" w:hAnsi="Bookman Old Style"/>
          <w:b/>
        </w:rPr>
      </w:pPr>
    </w:p>
    <w:p w:rsidR="00A1274E" w:rsidRDefault="00A1274E" w:rsidP="00A127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1274E" w:rsidRDefault="00A1274E" w:rsidP="00A1274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1274E" w:rsidRDefault="00A1274E" w:rsidP="00A1274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81" w:rsidRDefault="001D3A81">
      <w:r>
        <w:separator/>
      </w:r>
    </w:p>
  </w:endnote>
  <w:endnote w:type="continuationSeparator" w:id="0">
    <w:p w:rsidR="001D3A81" w:rsidRDefault="001D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81" w:rsidRDefault="001D3A81">
      <w:r>
        <w:separator/>
      </w:r>
    </w:p>
  </w:footnote>
  <w:footnote w:type="continuationSeparator" w:id="0">
    <w:p w:rsidR="001D3A81" w:rsidRDefault="001D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3A81"/>
    <w:rsid w:val="003D3AA8"/>
    <w:rsid w:val="004C67DE"/>
    <w:rsid w:val="008F4ADA"/>
    <w:rsid w:val="009F196D"/>
    <w:rsid w:val="00A1274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1274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1274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