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01" w:rsidRDefault="001D0C01" w:rsidP="001D0C01">
      <w:pPr>
        <w:pStyle w:val="Ttulo"/>
      </w:pPr>
      <w:bookmarkStart w:id="0" w:name="_GoBack"/>
      <w:bookmarkEnd w:id="0"/>
      <w:r>
        <w:t>INDICAÇÃO Nº 905/11</w:t>
      </w:r>
    </w:p>
    <w:p w:rsidR="001D0C01" w:rsidRDefault="001D0C01" w:rsidP="001D0C01">
      <w:pPr>
        <w:jc w:val="center"/>
        <w:rPr>
          <w:rFonts w:ascii="Bookman Old Style" w:hAnsi="Bookman Old Style"/>
          <w:b/>
          <w:u w:val="single"/>
        </w:rPr>
      </w:pPr>
    </w:p>
    <w:p w:rsidR="001D0C01" w:rsidRDefault="001D0C01" w:rsidP="001D0C01">
      <w:pPr>
        <w:jc w:val="center"/>
        <w:rPr>
          <w:rFonts w:ascii="Bookman Old Style" w:hAnsi="Bookman Old Style"/>
          <w:b/>
          <w:u w:val="single"/>
        </w:rPr>
      </w:pPr>
    </w:p>
    <w:p w:rsidR="001D0C01" w:rsidRDefault="001D0C01" w:rsidP="001D0C01">
      <w:pPr>
        <w:pStyle w:val="Recuodecorpodetexto"/>
        <w:ind w:left="4440"/>
      </w:pPr>
      <w:r>
        <w:t xml:space="preserve">“Manutenção na pintura de solo, </w:t>
      </w:r>
      <w:proofErr w:type="spellStart"/>
      <w:r>
        <w:t>repintura</w:t>
      </w:r>
      <w:proofErr w:type="spellEnd"/>
      <w:r>
        <w:t xml:space="preserve"> de faixas de pedestres, lombadas, meio fio e pare no Bairro Jardim das Orquídeas”.</w:t>
      </w:r>
    </w:p>
    <w:p w:rsidR="001D0C01" w:rsidRDefault="001D0C01" w:rsidP="001D0C01">
      <w:pPr>
        <w:ind w:left="1440" w:firstLine="3600"/>
        <w:jc w:val="both"/>
        <w:rPr>
          <w:rFonts w:ascii="Bookman Old Style" w:hAnsi="Bookman Old Style"/>
        </w:rPr>
      </w:pPr>
    </w:p>
    <w:p w:rsidR="001D0C01" w:rsidRDefault="001D0C01" w:rsidP="001D0C01">
      <w:pPr>
        <w:ind w:left="1440" w:firstLine="3600"/>
        <w:jc w:val="both"/>
        <w:rPr>
          <w:rFonts w:ascii="Bookman Old Style" w:hAnsi="Bookman Old Style"/>
        </w:rPr>
      </w:pPr>
    </w:p>
    <w:p w:rsidR="001D0C01" w:rsidRDefault="001D0C01" w:rsidP="001D0C01">
      <w:pPr>
        <w:ind w:left="1440" w:firstLine="3600"/>
        <w:jc w:val="both"/>
        <w:rPr>
          <w:rFonts w:ascii="Bookman Old Style" w:hAnsi="Bookman Old Style"/>
        </w:rPr>
      </w:pPr>
    </w:p>
    <w:p w:rsidR="001D0C01" w:rsidRPr="008566DB" w:rsidRDefault="001D0C01" w:rsidP="001D0C01">
      <w:pPr>
        <w:ind w:left="1440" w:firstLine="3600"/>
        <w:jc w:val="both"/>
        <w:rPr>
          <w:rFonts w:ascii="Bookman Old Style" w:hAnsi="Bookman Old Style"/>
        </w:rPr>
      </w:pPr>
    </w:p>
    <w:p w:rsidR="001D0C01" w:rsidRPr="009D2787" w:rsidRDefault="001D0C01" w:rsidP="001D0C0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D2787">
        <w:rPr>
          <w:rFonts w:ascii="Bookman Old Style" w:hAnsi="Bookman Old Style"/>
          <w:b/>
          <w:bCs/>
          <w:sz w:val="24"/>
          <w:szCs w:val="24"/>
        </w:rPr>
        <w:t>INDICA</w:t>
      </w:r>
      <w:r w:rsidRPr="009D278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á Manutenção na pintura de solo, Manutenção na pintura de solo, </w:t>
      </w:r>
      <w:proofErr w:type="spellStart"/>
      <w:r w:rsidRPr="009D2787">
        <w:rPr>
          <w:rFonts w:ascii="Bookman Old Style" w:hAnsi="Bookman Old Style"/>
          <w:sz w:val="24"/>
          <w:szCs w:val="24"/>
        </w:rPr>
        <w:t>repintura</w:t>
      </w:r>
      <w:proofErr w:type="spellEnd"/>
      <w:r w:rsidRPr="009D2787">
        <w:rPr>
          <w:rFonts w:ascii="Bookman Old Style" w:hAnsi="Bookman Old Style"/>
          <w:sz w:val="24"/>
          <w:szCs w:val="24"/>
        </w:rPr>
        <w:t xml:space="preserve"> de faixas de pedestres, lombadas, meio fio e pare no Bairro Jardim das Orquídeas.</w:t>
      </w:r>
    </w:p>
    <w:p w:rsidR="001D0C01" w:rsidRPr="009D2787" w:rsidRDefault="001D0C01" w:rsidP="001D0C01">
      <w:pPr>
        <w:rPr>
          <w:rFonts w:ascii="Bookman Old Style" w:hAnsi="Bookman Old Style"/>
          <w:b/>
          <w:sz w:val="24"/>
          <w:szCs w:val="24"/>
        </w:rPr>
      </w:pPr>
    </w:p>
    <w:p w:rsidR="001D0C01" w:rsidRPr="009D2787" w:rsidRDefault="001D0C01" w:rsidP="001D0C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D0C01" w:rsidRPr="009D2787" w:rsidRDefault="001D0C01" w:rsidP="001D0C01">
      <w:pPr>
        <w:jc w:val="center"/>
        <w:rPr>
          <w:rFonts w:ascii="Bookman Old Style" w:hAnsi="Bookman Old Style"/>
          <w:b/>
          <w:sz w:val="24"/>
          <w:szCs w:val="24"/>
        </w:rPr>
      </w:pPr>
      <w:r w:rsidRPr="009D2787">
        <w:rPr>
          <w:rFonts w:ascii="Bookman Old Style" w:hAnsi="Bookman Old Style"/>
          <w:b/>
          <w:sz w:val="24"/>
          <w:szCs w:val="24"/>
        </w:rPr>
        <w:t>Justificativa:</w:t>
      </w:r>
    </w:p>
    <w:p w:rsidR="001D0C01" w:rsidRPr="009D2787" w:rsidRDefault="001D0C01" w:rsidP="001D0C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D0C01" w:rsidRPr="009D2787" w:rsidRDefault="001D0C01" w:rsidP="001D0C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D0C01" w:rsidRPr="009D2787" w:rsidRDefault="001D0C01" w:rsidP="001D0C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D0C01" w:rsidRPr="009D2787" w:rsidRDefault="001D0C01" w:rsidP="001D0C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D0C01" w:rsidRPr="009D2787" w:rsidRDefault="001D0C01" w:rsidP="001D0C0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D2787">
        <w:rPr>
          <w:rFonts w:ascii="Bookman Old Style" w:hAnsi="Bookman Old Style"/>
          <w:sz w:val="24"/>
          <w:szCs w:val="24"/>
        </w:rPr>
        <w:t>Munícipes procuraram este vereador cobrando providências no sentido de proceder e realizar os pedidos mencionados anteriormente.</w:t>
      </w:r>
    </w:p>
    <w:p w:rsidR="001D0C01" w:rsidRDefault="001D0C01" w:rsidP="001D0C01">
      <w:pPr>
        <w:ind w:firstLine="1440"/>
        <w:outlineLvl w:val="0"/>
        <w:rPr>
          <w:rFonts w:ascii="Bookman Old Style" w:hAnsi="Bookman Old Style"/>
        </w:rPr>
      </w:pPr>
    </w:p>
    <w:p w:rsidR="001D0C01" w:rsidRDefault="001D0C01" w:rsidP="001D0C01">
      <w:pPr>
        <w:ind w:firstLine="1440"/>
        <w:outlineLvl w:val="0"/>
        <w:rPr>
          <w:rFonts w:ascii="Bookman Old Style" w:hAnsi="Bookman Old Style"/>
        </w:rPr>
      </w:pPr>
    </w:p>
    <w:p w:rsidR="001D0C01" w:rsidRDefault="001D0C01" w:rsidP="001D0C01">
      <w:pPr>
        <w:ind w:firstLine="1440"/>
        <w:outlineLvl w:val="0"/>
        <w:rPr>
          <w:rFonts w:ascii="Bookman Old Style" w:hAnsi="Bookman Old Style"/>
        </w:rPr>
      </w:pPr>
    </w:p>
    <w:p w:rsidR="001D0C01" w:rsidRDefault="001D0C01" w:rsidP="001D0C0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2011.</w:t>
      </w:r>
    </w:p>
    <w:p w:rsidR="001D0C01" w:rsidRDefault="001D0C01" w:rsidP="001D0C01">
      <w:pPr>
        <w:ind w:firstLine="1440"/>
        <w:rPr>
          <w:rFonts w:ascii="Bookman Old Style" w:hAnsi="Bookman Old Style"/>
        </w:rPr>
      </w:pPr>
    </w:p>
    <w:p w:rsidR="001D0C01" w:rsidRDefault="001D0C01" w:rsidP="001D0C01">
      <w:pPr>
        <w:ind w:firstLine="1440"/>
        <w:rPr>
          <w:rFonts w:ascii="Bookman Old Style" w:hAnsi="Bookman Old Style"/>
        </w:rPr>
      </w:pPr>
    </w:p>
    <w:p w:rsidR="001D0C01" w:rsidRDefault="001D0C01" w:rsidP="001D0C01">
      <w:pPr>
        <w:rPr>
          <w:rFonts w:ascii="Bookman Old Style" w:hAnsi="Bookman Old Style"/>
        </w:rPr>
      </w:pPr>
    </w:p>
    <w:p w:rsidR="001D0C01" w:rsidRDefault="001D0C01" w:rsidP="001D0C01">
      <w:pPr>
        <w:ind w:firstLine="1440"/>
        <w:rPr>
          <w:rFonts w:ascii="Bookman Old Style" w:hAnsi="Bookman Old Style"/>
        </w:rPr>
      </w:pPr>
    </w:p>
    <w:p w:rsidR="001D0C01" w:rsidRPr="00BC2D81" w:rsidRDefault="001D0C01" w:rsidP="001D0C01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BC2D8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1D0C01" w:rsidRPr="00BC2D81" w:rsidRDefault="001D0C01" w:rsidP="001D0C01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BC2D81">
        <w:rPr>
          <w:rFonts w:ascii="Copperplate Gothic Bold" w:hAnsi="Copperplate Gothic Bold"/>
          <w:sz w:val="32"/>
          <w:szCs w:val="32"/>
        </w:rPr>
        <w:t>“</w:t>
      </w:r>
      <w:r w:rsidRPr="00BC2D81">
        <w:rPr>
          <w:rFonts w:ascii="Copperplate Gothic Bold" w:hAnsi="Copperplate Gothic Bold"/>
          <w:b/>
          <w:sz w:val="32"/>
          <w:szCs w:val="32"/>
        </w:rPr>
        <w:t>PINGUIM”</w:t>
      </w:r>
    </w:p>
    <w:p w:rsidR="001D0C01" w:rsidRDefault="001D0C01" w:rsidP="001D0C0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1D0C01" w:rsidRDefault="001D0C01" w:rsidP="001D0C01">
      <w:pPr>
        <w:ind w:firstLine="120"/>
        <w:jc w:val="center"/>
        <w:outlineLvl w:val="0"/>
        <w:rPr>
          <w:rFonts w:ascii="Bookman Old Style" w:hAnsi="Bookman Old Style"/>
        </w:rPr>
      </w:pPr>
    </w:p>
    <w:p w:rsidR="001D0C01" w:rsidRDefault="001D0C01" w:rsidP="001D0C01">
      <w:pPr>
        <w:jc w:val="center"/>
        <w:outlineLvl w:val="0"/>
        <w:rPr>
          <w:rFonts w:ascii="Bookman Old Style" w:hAnsi="Bookman Old Style"/>
          <w:b/>
        </w:rPr>
      </w:pPr>
    </w:p>
    <w:p w:rsidR="001D0C01" w:rsidRPr="00CD613B" w:rsidRDefault="001D0C01" w:rsidP="001D0C0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6D" w:rsidRDefault="00AA346D">
      <w:r>
        <w:separator/>
      </w:r>
    </w:p>
  </w:endnote>
  <w:endnote w:type="continuationSeparator" w:id="0">
    <w:p w:rsidR="00AA346D" w:rsidRDefault="00A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6D" w:rsidRDefault="00AA346D">
      <w:r>
        <w:separator/>
      </w:r>
    </w:p>
  </w:footnote>
  <w:footnote w:type="continuationSeparator" w:id="0">
    <w:p w:rsidR="00AA346D" w:rsidRDefault="00AA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0C01"/>
    <w:rsid w:val="001D1394"/>
    <w:rsid w:val="003D3AA8"/>
    <w:rsid w:val="004C67DE"/>
    <w:rsid w:val="0055251D"/>
    <w:rsid w:val="009F196D"/>
    <w:rsid w:val="00A9035B"/>
    <w:rsid w:val="00AA346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D0C0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D0C0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D0C0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D0C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