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795" w:rsidRDefault="00324795">
      <w:pPr>
        <w:pStyle w:val="Ttulo"/>
      </w:pPr>
      <w:bookmarkStart w:id="0" w:name="_GoBack"/>
      <w:bookmarkEnd w:id="0"/>
      <w:r>
        <w:t>INDICAÇÃO Nº 1135/10</w:t>
      </w:r>
    </w:p>
    <w:p w:rsidR="00324795" w:rsidRDefault="00324795">
      <w:pPr>
        <w:jc w:val="center"/>
        <w:rPr>
          <w:rFonts w:ascii="Bookman Old Style" w:hAnsi="Bookman Old Style"/>
          <w:b/>
          <w:u w:val="single"/>
        </w:rPr>
      </w:pPr>
    </w:p>
    <w:p w:rsidR="00324795" w:rsidRDefault="00324795">
      <w:pPr>
        <w:jc w:val="center"/>
        <w:rPr>
          <w:rFonts w:ascii="Bookman Old Style" w:hAnsi="Bookman Old Style"/>
          <w:b/>
          <w:u w:val="single"/>
        </w:rPr>
      </w:pPr>
    </w:p>
    <w:p w:rsidR="00324795" w:rsidRDefault="00324795">
      <w:pPr>
        <w:jc w:val="center"/>
        <w:rPr>
          <w:rFonts w:ascii="Bookman Old Style" w:hAnsi="Bookman Old Style"/>
          <w:b/>
          <w:u w:val="single"/>
        </w:rPr>
      </w:pPr>
    </w:p>
    <w:p w:rsidR="00324795" w:rsidRDefault="00324795" w:rsidP="001D627F">
      <w:pPr>
        <w:pStyle w:val="Recuodecorpodetexto"/>
        <w:ind w:left="4560"/>
      </w:pPr>
      <w:r>
        <w:t>“Operação tapa-buraco na Rua Henrique Wiezel</w:t>
      </w:r>
      <w:r w:rsidRPr="003572A7">
        <w:t xml:space="preserve"> esquina com a</w:t>
      </w:r>
      <w:r>
        <w:t xml:space="preserve"> Avenida Interdistrital Comendador Emílio Romi</w:t>
      </w:r>
      <w:r w:rsidRPr="003572A7">
        <w:t>, no bairro</w:t>
      </w:r>
      <w:r>
        <w:t xml:space="preserve"> Distrito Industrial”.</w:t>
      </w:r>
    </w:p>
    <w:p w:rsidR="00324795" w:rsidRDefault="00324795">
      <w:pPr>
        <w:ind w:left="1440" w:firstLine="3600"/>
        <w:jc w:val="both"/>
        <w:rPr>
          <w:rFonts w:ascii="Bookman Old Style" w:hAnsi="Bookman Old Style"/>
        </w:rPr>
      </w:pPr>
    </w:p>
    <w:p w:rsidR="00324795" w:rsidRDefault="00324795">
      <w:pPr>
        <w:ind w:left="1440" w:firstLine="3600"/>
        <w:jc w:val="both"/>
        <w:rPr>
          <w:rFonts w:ascii="Bookman Old Style" w:hAnsi="Bookman Old Style"/>
        </w:rPr>
      </w:pPr>
    </w:p>
    <w:p w:rsidR="00324795" w:rsidRDefault="00324795">
      <w:pPr>
        <w:ind w:left="1440" w:firstLine="3600"/>
        <w:jc w:val="both"/>
        <w:rPr>
          <w:rFonts w:ascii="Bookman Old Style" w:hAnsi="Bookman Old Style"/>
        </w:rPr>
      </w:pPr>
    </w:p>
    <w:p w:rsidR="00324795" w:rsidRDefault="00324795">
      <w:pPr>
        <w:ind w:left="1440" w:firstLine="3600"/>
        <w:jc w:val="both"/>
        <w:rPr>
          <w:rFonts w:ascii="Bookman Old Style" w:hAnsi="Bookman Old Style"/>
        </w:rPr>
      </w:pPr>
    </w:p>
    <w:p w:rsidR="00324795" w:rsidRPr="00A47246" w:rsidRDefault="00324795" w:rsidP="001D627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</w:t>
      </w:r>
      <w:r w:rsidRPr="001E4941">
        <w:rPr>
          <w:rFonts w:ascii="Bookman Old Style" w:hAnsi="Bookman Old Style"/>
        </w:rPr>
        <w:t>executar operação tap</w:t>
      </w:r>
      <w:r w:rsidRPr="00A47246">
        <w:rPr>
          <w:rFonts w:ascii="Bookman Old Style" w:hAnsi="Bookman Old Style"/>
        </w:rPr>
        <w:t>a</w:t>
      </w:r>
      <w:r w:rsidRPr="005A55FD">
        <w:rPr>
          <w:rFonts w:ascii="Bookman Old Style" w:hAnsi="Bookman Old Style"/>
        </w:rPr>
        <w:t>-bu</w:t>
      </w:r>
      <w:r w:rsidRPr="003572A7">
        <w:rPr>
          <w:rFonts w:ascii="Bookman Old Style" w:hAnsi="Bookman Old Style"/>
        </w:rPr>
        <w:t xml:space="preserve">raco </w:t>
      </w:r>
      <w:r w:rsidRPr="008C60EC">
        <w:rPr>
          <w:rFonts w:ascii="Bookman Old Style" w:hAnsi="Bookman Old Style"/>
        </w:rPr>
        <w:t>na</w:t>
      </w:r>
      <w:r>
        <w:rPr>
          <w:rFonts w:ascii="Bookman Old Style" w:hAnsi="Bookman Old Style"/>
        </w:rPr>
        <w:t xml:space="preserve"> Rua </w:t>
      </w:r>
      <w:r w:rsidRPr="008C60EC">
        <w:rPr>
          <w:rFonts w:ascii="Bookman Old Style" w:hAnsi="Bookman Old Style"/>
        </w:rPr>
        <w:t>Henrique Wiezel esquina com a Avenida Interdistrital Comendador Emílio Romi,</w:t>
      </w:r>
      <w:r w:rsidRPr="003572A7">
        <w:rPr>
          <w:rFonts w:ascii="Bookman Old Style" w:hAnsi="Bookman Old Style"/>
        </w:rPr>
        <w:t xml:space="preserve"> no bairro</w:t>
      </w:r>
      <w:r>
        <w:rPr>
          <w:rFonts w:ascii="Bookman Old Style" w:hAnsi="Bookman Old Style"/>
        </w:rPr>
        <w:t xml:space="preserve"> Distrito Industrial</w:t>
      </w:r>
      <w:r w:rsidRPr="003572A7">
        <w:rPr>
          <w:rFonts w:ascii="Bookman Old Style" w:hAnsi="Bookman Old Style"/>
        </w:rPr>
        <w:t>.</w:t>
      </w:r>
    </w:p>
    <w:p w:rsidR="00324795" w:rsidRDefault="00324795" w:rsidP="001D627F">
      <w:pPr>
        <w:ind w:firstLine="1440"/>
        <w:jc w:val="both"/>
        <w:rPr>
          <w:rFonts w:ascii="Bookman Old Style" w:hAnsi="Bookman Old Style"/>
        </w:rPr>
      </w:pPr>
    </w:p>
    <w:p w:rsidR="00324795" w:rsidRDefault="00324795" w:rsidP="001D627F">
      <w:pPr>
        <w:ind w:firstLine="1440"/>
        <w:jc w:val="both"/>
        <w:rPr>
          <w:rFonts w:ascii="Bookman Old Style" w:hAnsi="Bookman Old Style"/>
          <w:b/>
        </w:rPr>
      </w:pPr>
    </w:p>
    <w:p w:rsidR="00324795" w:rsidRDefault="00324795" w:rsidP="001D627F">
      <w:pPr>
        <w:jc w:val="center"/>
        <w:rPr>
          <w:rFonts w:ascii="Bookman Old Style" w:hAnsi="Bookman Old Style"/>
          <w:b/>
        </w:rPr>
      </w:pPr>
    </w:p>
    <w:p w:rsidR="00324795" w:rsidRDefault="00324795" w:rsidP="001D627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24795" w:rsidRDefault="00324795" w:rsidP="001D627F">
      <w:pPr>
        <w:jc w:val="center"/>
        <w:rPr>
          <w:rFonts w:ascii="Bookman Old Style" w:hAnsi="Bookman Old Style"/>
          <w:b/>
        </w:rPr>
      </w:pPr>
    </w:p>
    <w:p w:rsidR="00324795" w:rsidRDefault="00324795" w:rsidP="001D627F">
      <w:pPr>
        <w:jc w:val="center"/>
        <w:rPr>
          <w:rFonts w:ascii="Bookman Old Style" w:hAnsi="Bookman Old Style"/>
          <w:b/>
        </w:rPr>
      </w:pPr>
    </w:p>
    <w:p w:rsidR="00324795" w:rsidRDefault="00324795" w:rsidP="001D627F">
      <w:pPr>
        <w:jc w:val="center"/>
        <w:rPr>
          <w:rFonts w:ascii="Bookman Old Style" w:hAnsi="Bookman Old Style"/>
          <w:b/>
        </w:rPr>
      </w:pPr>
    </w:p>
    <w:p w:rsidR="00324795" w:rsidRDefault="00324795" w:rsidP="001D627F">
      <w:pPr>
        <w:jc w:val="center"/>
        <w:rPr>
          <w:rFonts w:ascii="Bookman Old Style" w:hAnsi="Bookman Old Style"/>
          <w:b/>
        </w:rPr>
      </w:pPr>
    </w:p>
    <w:p w:rsidR="00324795" w:rsidRPr="00C4775E" w:rsidRDefault="00324795" w:rsidP="001D627F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324795" w:rsidRPr="003D2A9F" w:rsidRDefault="00324795" w:rsidP="001D627F">
      <w:pPr>
        <w:ind w:firstLine="1440"/>
        <w:jc w:val="both"/>
        <w:rPr>
          <w:rFonts w:ascii="Bookman Old Style" w:hAnsi="Bookman Old Style"/>
        </w:rPr>
      </w:pPr>
    </w:p>
    <w:p w:rsidR="00324795" w:rsidRDefault="00324795" w:rsidP="001D627F">
      <w:pPr>
        <w:ind w:firstLine="1440"/>
        <w:jc w:val="both"/>
        <w:rPr>
          <w:rFonts w:ascii="Bookman Old Style" w:hAnsi="Bookman Old Style"/>
        </w:rPr>
      </w:pPr>
    </w:p>
    <w:p w:rsidR="00324795" w:rsidRDefault="00324795">
      <w:pPr>
        <w:ind w:firstLine="1440"/>
        <w:jc w:val="center"/>
        <w:rPr>
          <w:rFonts w:ascii="Bookman Old Style" w:hAnsi="Bookman Old Style"/>
          <w:b/>
        </w:rPr>
      </w:pPr>
    </w:p>
    <w:p w:rsidR="00324795" w:rsidRDefault="00324795">
      <w:pPr>
        <w:ind w:firstLine="1440"/>
        <w:jc w:val="both"/>
        <w:rPr>
          <w:rFonts w:ascii="Bookman Old Style" w:hAnsi="Bookman Old Style"/>
        </w:rPr>
      </w:pPr>
    </w:p>
    <w:p w:rsidR="00324795" w:rsidRDefault="00324795">
      <w:pPr>
        <w:ind w:firstLine="1440"/>
        <w:jc w:val="both"/>
        <w:rPr>
          <w:rFonts w:ascii="Bookman Old Style" w:hAnsi="Bookman Old Style"/>
        </w:rPr>
      </w:pPr>
    </w:p>
    <w:p w:rsidR="00324795" w:rsidRDefault="00324795" w:rsidP="001D627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março de 2010.</w:t>
      </w:r>
    </w:p>
    <w:p w:rsidR="00324795" w:rsidRDefault="00324795">
      <w:pPr>
        <w:ind w:firstLine="1440"/>
        <w:rPr>
          <w:rFonts w:ascii="Bookman Old Style" w:hAnsi="Bookman Old Style"/>
        </w:rPr>
      </w:pPr>
    </w:p>
    <w:p w:rsidR="00324795" w:rsidRDefault="00324795">
      <w:pPr>
        <w:rPr>
          <w:rFonts w:ascii="Bookman Old Style" w:hAnsi="Bookman Old Style"/>
        </w:rPr>
      </w:pPr>
    </w:p>
    <w:p w:rsidR="00324795" w:rsidRDefault="00324795">
      <w:pPr>
        <w:ind w:firstLine="1440"/>
        <w:rPr>
          <w:rFonts w:ascii="Bookman Old Style" w:hAnsi="Bookman Old Style"/>
        </w:rPr>
      </w:pPr>
    </w:p>
    <w:p w:rsidR="00324795" w:rsidRDefault="00324795">
      <w:pPr>
        <w:ind w:firstLine="1440"/>
        <w:rPr>
          <w:rFonts w:ascii="Bookman Old Style" w:hAnsi="Bookman Old Style"/>
        </w:rPr>
      </w:pPr>
    </w:p>
    <w:p w:rsidR="00324795" w:rsidRDefault="00324795" w:rsidP="001D627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324795" w:rsidRDefault="00324795" w:rsidP="001D627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324795" w:rsidRDefault="00324795" w:rsidP="001D627F">
      <w:pPr>
        <w:ind w:firstLine="120"/>
        <w:jc w:val="center"/>
        <w:outlineLvl w:val="0"/>
        <w:rPr>
          <w:rFonts w:ascii="Bookman Old Style" w:hAnsi="Bookman Old Style"/>
        </w:rPr>
      </w:pPr>
    </w:p>
    <w:p w:rsidR="00324795" w:rsidRDefault="00324795" w:rsidP="001D627F">
      <w:pPr>
        <w:ind w:firstLine="120"/>
        <w:jc w:val="center"/>
        <w:outlineLvl w:val="0"/>
        <w:rPr>
          <w:rFonts w:ascii="Bookman Old Style" w:hAnsi="Bookman Old Style"/>
        </w:rPr>
      </w:pPr>
    </w:p>
    <w:p w:rsidR="00324795" w:rsidRPr="007D7026" w:rsidRDefault="00324795" w:rsidP="001D627F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27F" w:rsidRDefault="001D627F">
      <w:r>
        <w:separator/>
      </w:r>
    </w:p>
  </w:endnote>
  <w:endnote w:type="continuationSeparator" w:id="0">
    <w:p w:rsidR="001D627F" w:rsidRDefault="001D6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27F" w:rsidRDefault="001D627F">
      <w:r>
        <w:separator/>
      </w:r>
    </w:p>
  </w:footnote>
  <w:footnote w:type="continuationSeparator" w:id="0">
    <w:p w:rsidR="001D627F" w:rsidRDefault="001D6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D627F"/>
    <w:rsid w:val="00324795"/>
    <w:rsid w:val="003D3AA8"/>
    <w:rsid w:val="004C67DE"/>
    <w:rsid w:val="009F196D"/>
    <w:rsid w:val="00A9035B"/>
    <w:rsid w:val="00C355D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2479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24795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324795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630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