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93" w:rsidRPr="002079F7" w:rsidRDefault="003A4E93" w:rsidP="003A4E93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354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3A4E93" w:rsidRDefault="003A4E93" w:rsidP="003A4E93">
      <w:pPr>
        <w:pStyle w:val="Ttulo1"/>
      </w:pPr>
      <w:r w:rsidRPr="002079F7">
        <w:t>De Informações</w:t>
      </w:r>
    </w:p>
    <w:p w:rsidR="003A4E93" w:rsidRDefault="003A4E93" w:rsidP="003A4E93"/>
    <w:p w:rsidR="003A4E93" w:rsidRPr="00717EAF" w:rsidRDefault="003A4E93" w:rsidP="003A4E93"/>
    <w:p w:rsidR="003A4E93" w:rsidRDefault="003A4E93" w:rsidP="003A4E93">
      <w:pPr>
        <w:pStyle w:val="Recuodecorpodetexto"/>
        <w:ind w:left="4500"/>
      </w:pPr>
      <w:r w:rsidRPr="007B46B4">
        <w:t>“</w:t>
      </w:r>
      <w:r>
        <w:t>Informações sobre a finalização das obras do DAE na Rua José Benedito Teixeira – Vila Aparecida”.</w:t>
      </w:r>
    </w:p>
    <w:p w:rsidR="003A4E93" w:rsidRDefault="003A4E93" w:rsidP="003A4E93">
      <w:pPr>
        <w:pStyle w:val="Recuodecorpodetexto"/>
        <w:ind w:left="4500"/>
      </w:pPr>
    </w:p>
    <w:p w:rsidR="003A4E93" w:rsidRDefault="003A4E93" w:rsidP="003A4E93">
      <w:pPr>
        <w:pStyle w:val="Recuodecorpodetexto"/>
        <w:ind w:left="4500"/>
      </w:pPr>
    </w:p>
    <w:p w:rsidR="003A4E93" w:rsidRDefault="003A4E93" w:rsidP="003A4E9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por moradores da região a respeito das obras há muito iniciadas e não finalizadas, causando um grande transtorno para os moradores do local.</w:t>
      </w:r>
    </w:p>
    <w:p w:rsidR="003A4E93" w:rsidRDefault="003A4E93" w:rsidP="003A4E9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3A4E93" w:rsidRDefault="003A4E93" w:rsidP="003A4E9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3A4E93" w:rsidRDefault="003A4E93" w:rsidP="003A4E9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os  moradores da região reclamaram que quando chove a rua fica inundada, pois ainda tem pedra e areia da construção, além da poeira que forma prejudicando a saúde dos mesmos.</w:t>
      </w:r>
    </w:p>
    <w:p w:rsidR="003A4E93" w:rsidRDefault="003A4E93" w:rsidP="003A4E9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3A4E93" w:rsidRDefault="003A4E93" w:rsidP="003A4E9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A4E93" w:rsidRPr="00322856" w:rsidRDefault="003A4E93" w:rsidP="003A4E9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Diretor do DAE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3A4E93" w:rsidRDefault="003A4E93" w:rsidP="003A4E93">
      <w:pPr>
        <w:pStyle w:val="Recuodecorpodetexto"/>
        <w:ind w:left="1980" w:hanging="540"/>
      </w:pPr>
    </w:p>
    <w:p w:rsidR="003A4E93" w:rsidRDefault="003A4E93" w:rsidP="003A4E93">
      <w:pPr>
        <w:pStyle w:val="Recuodecorpodetexto"/>
        <w:ind w:left="1980" w:hanging="540"/>
      </w:pPr>
      <w:r>
        <w:t>1 – Esta previsto a finalização desta obra?</w:t>
      </w:r>
    </w:p>
    <w:p w:rsidR="003A4E93" w:rsidRDefault="003A4E93" w:rsidP="003A4E93">
      <w:pPr>
        <w:pStyle w:val="Recuodecorpodetexto"/>
        <w:ind w:left="1980" w:hanging="540"/>
      </w:pPr>
    </w:p>
    <w:p w:rsidR="003A4E93" w:rsidRDefault="003A4E93" w:rsidP="003A4E93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Caso positivo, qual o prazo? </w:t>
      </w:r>
    </w:p>
    <w:p w:rsidR="003A4E93" w:rsidRDefault="003A4E93" w:rsidP="003A4E93">
      <w:pPr>
        <w:pStyle w:val="Recuodecorpodetexto"/>
        <w:ind w:left="1980" w:hanging="540"/>
      </w:pPr>
    </w:p>
    <w:p w:rsidR="003A4E93" w:rsidRDefault="003A4E93" w:rsidP="003A4E93">
      <w:pPr>
        <w:pStyle w:val="Recuodecorpodetexto"/>
        <w:ind w:left="1980" w:hanging="540"/>
      </w:pPr>
      <w:r>
        <w:t>3 – Caso negativo há possibilidade de retirarem à areia e pedras do local, e melhorar as condições da rua?</w:t>
      </w:r>
    </w:p>
    <w:p w:rsidR="003A4E93" w:rsidRDefault="003A4E93" w:rsidP="003A4E93">
      <w:pPr>
        <w:pStyle w:val="Recuodecorpodetexto"/>
        <w:ind w:left="1980" w:hanging="540"/>
      </w:pPr>
    </w:p>
    <w:p w:rsidR="003A4E93" w:rsidRDefault="003A4E93" w:rsidP="003A4E93">
      <w:pPr>
        <w:pStyle w:val="Recuodecorpodetexto"/>
        <w:ind w:left="1980" w:hanging="540"/>
      </w:pPr>
      <w:r>
        <w:t>4 – Outras informações que julgar necessárias.</w:t>
      </w:r>
    </w:p>
    <w:p w:rsidR="003A4E93" w:rsidRDefault="003A4E93" w:rsidP="003A4E93">
      <w:pPr>
        <w:pStyle w:val="Recuodecorpodetexto3"/>
        <w:ind w:left="708" w:firstLine="708"/>
      </w:pPr>
    </w:p>
    <w:p w:rsidR="003A4E93" w:rsidRPr="00322856" w:rsidRDefault="003A4E93" w:rsidP="003A4E93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24 de maio</w:t>
      </w:r>
      <w:r w:rsidRPr="00322856">
        <w:t xml:space="preserve"> de 20</w:t>
      </w:r>
      <w:r>
        <w:t>12</w:t>
      </w:r>
      <w:r w:rsidRPr="00322856">
        <w:t>.</w:t>
      </w:r>
    </w:p>
    <w:p w:rsidR="003A4E93" w:rsidRDefault="003A4E93" w:rsidP="003A4E9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4E93" w:rsidRDefault="003A4E93" w:rsidP="003A4E9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4E93" w:rsidRPr="00322856" w:rsidRDefault="003A4E93" w:rsidP="003A4E9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3A4E93" w:rsidRPr="00322856" w:rsidRDefault="003A4E93" w:rsidP="003A4E9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3A4E93" w:rsidRDefault="003A4E93" w:rsidP="003A4E93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87" w:rsidRDefault="004E3B87">
      <w:r>
        <w:separator/>
      </w:r>
    </w:p>
  </w:endnote>
  <w:endnote w:type="continuationSeparator" w:id="0">
    <w:p w:rsidR="004E3B87" w:rsidRDefault="004E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87" w:rsidRDefault="004E3B87">
      <w:r>
        <w:separator/>
      </w:r>
    </w:p>
  </w:footnote>
  <w:footnote w:type="continuationSeparator" w:id="0">
    <w:p w:rsidR="004E3B87" w:rsidRDefault="004E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A4E93"/>
    <w:rsid w:val="003D3AA8"/>
    <w:rsid w:val="004C67DE"/>
    <w:rsid w:val="004E3B87"/>
    <w:rsid w:val="00577B8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A4E9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A4E9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A4E93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3A4E93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