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F2" w:rsidRDefault="006E2FF2" w:rsidP="000C24B7">
      <w:pPr>
        <w:pStyle w:val="Ttulo"/>
      </w:pPr>
      <w:bookmarkStart w:id="0" w:name="_GoBack"/>
      <w:bookmarkEnd w:id="0"/>
      <w:r>
        <w:t>INDICAÇÃO Nº 1455/10</w:t>
      </w:r>
    </w:p>
    <w:p w:rsidR="006E2FF2" w:rsidRDefault="006E2FF2">
      <w:pPr>
        <w:jc w:val="center"/>
        <w:rPr>
          <w:rFonts w:ascii="Bookman Old Style" w:hAnsi="Bookman Old Style"/>
          <w:b/>
          <w:u w:val="single"/>
        </w:rPr>
      </w:pPr>
    </w:p>
    <w:p w:rsidR="006E2FF2" w:rsidRDefault="006E2FF2">
      <w:pPr>
        <w:jc w:val="center"/>
        <w:rPr>
          <w:rFonts w:ascii="Bookman Old Style" w:hAnsi="Bookman Old Style"/>
          <w:b/>
          <w:u w:val="single"/>
        </w:rPr>
      </w:pPr>
    </w:p>
    <w:p w:rsidR="006E2FF2" w:rsidRDefault="006E2FF2" w:rsidP="000C24B7">
      <w:pPr>
        <w:pStyle w:val="Recuodecorpodetexto"/>
        <w:ind w:left="4440"/>
      </w:pPr>
      <w:r>
        <w:t>“Poda de árvores na Rua Bárbara Isaias, do número 1.180 ao número 1.700, no bairro Santa Rita de Cássia.”</w:t>
      </w:r>
    </w:p>
    <w:p w:rsidR="006E2FF2" w:rsidRDefault="006E2FF2">
      <w:pPr>
        <w:ind w:left="1440" w:firstLine="3600"/>
        <w:jc w:val="both"/>
        <w:rPr>
          <w:rFonts w:ascii="Bookman Old Style" w:hAnsi="Bookman Old Style"/>
        </w:rPr>
      </w:pPr>
    </w:p>
    <w:p w:rsidR="006E2FF2" w:rsidRDefault="006E2FF2">
      <w:pPr>
        <w:ind w:left="1440" w:firstLine="3600"/>
        <w:jc w:val="both"/>
        <w:rPr>
          <w:rFonts w:ascii="Bookman Old Style" w:hAnsi="Bookman Old Style"/>
        </w:rPr>
      </w:pPr>
    </w:p>
    <w:p w:rsidR="006E2FF2" w:rsidRDefault="006E2FF2">
      <w:pPr>
        <w:ind w:left="1440" w:firstLine="3600"/>
        <w:jc w:val="both"/>
        <w:rPr>
          <w:rFonts w:ascii="Bookman Old Style" w:hAnsi="Bookman Old Style"/>
        </w:rPr>
      </w:pPr>
    </w:p>
    <w:p w:rsidR="006E2FF2" w:rsidRPr="003977F2" w:rsidRDefault="006E2FF2" w:rsidP="000C24B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poda de árvores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Bárbara Isaias, do número 1.190 ao número 1.700,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Rita de Cássia.</w:t>
      </w:r>
    </w:p>
    <w:p w:rsidR="006E2FF2" w:rsidRDefault="006E2FF2" w:rsidP="000C24B7">
      <w:pPr>
        <w:jc w:val="center"/>
        <w:rPr>
          <w:rFonts w:ascii="Bookman Old Style" w:hAnsi="Bookman Old Style"/>
          <w:b/>
        </w:rPr>
      </w:pPr>
    </w:p>
    <w:p w:rsidR="006E2FF2" w:rsidRDefault="006E2FF2" w:rsidP="000C24B7">
      <w:pPr>
        <w:jc w:val="center"/>
        <w:rPr>
          <w:rFonts w:ascii="Bookman Old Style" w:hAnsi="Bookman Old Style"/>
          <w:b/>
        </w:rPr>
      </w:pPr>
    </w:p>
    <w:p w:rsidR="006E2FF2" w:rsidRDefault="006E2FF2" w:rsidP="000C24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2FF2" w:rsidRDefault="006E2FF2" w:rsidP="000C24B7">
      <w:pPr>
        <w:jc w:val="both"/>
        <w:rPr>
          <w:rFonts w:ascii="Bookman Old Style" w:hAnsi="Bookman Old Style"/>
          <w:b/>
        </w:rPr>
      </w:pPr>
    </w:p>
    <w:p w:rsidR="006E2FF2" w:rsidRDefault="006E2FF2" w:rsidP="000C24B7">
      <w:pPr>
        <w:jc w:val="both"/>
        <w:rPr>
          <w:rFonts w:ascii="Bookman Old Style" w:hAnsi="Bookman Old Style"/>
          <w:b/>
        </w:rPr>
      </w:pPr>
    </w:p>
    <w:p w:rsidR="006E2FF2" w:rsidRDefault="006E2FF2" w:rsidP="000C24B7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galhos de referidas árvores estão atrapalhando a passagem de pedestres que por ali transitam, pois os mesmos estão cobrindo a calça. Portanto pedem ao poder público que providencie suas podas o mais rápido possível.   </w:t>
      </w:r>
    </w:p>
    <w:p w:rsidR="006E2FF2" w:rsidRPr="001751EC" w:rsidRDefault="006E2FF2" w:rsidP="000C24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6E2FF2" w:rsidRDefault="006E2FF2" w:rsidP="000C24B7">
      <w:pPr>
        <w:ind w:firstLine="1440"/>
        <w:jc w:val="both"/>
        <w:outlineLvl w:val="0"/>
        <w:rPr>
          <w:rFonts w:ascii="Bookman Old Style" w:hAnsi="Bookman Old Style"/>
        </w:rPr>
      </w:pPr>
    </w:p>
    <w:p w:rsidR="006E2FF2" w:rsidRDefault="006E2FF2" w:rsidP="000C24B7">
      <w:pPr>
        <w:ind w:firstLine="1440"/>
        <w:outlineLvl w:val="0"/>
        <w:rPr>
          <w:rFonts w:ascii="Bookman Old Style" w:hAnsi="Bookman Old Style"/>
        </w:rPr>
      </w:pPr>
    </w:p>
    <w:p w:rsidR="006E2FF2" w:rsidRDefault="006E2FF2" w:rsidP="000C24B7">
      <w:pPr>
        <w:ind w:firstLine="1440"/>
        <w:outlineLvl w:val="0"/>
        <w:rPr>
          <w:rFonts w:ascii="Bookman Old Style" w:hAnsi="Bookman Old Style"/>
        </w:rPr>
      </w:pPr>
    </w:p>
    <w:p w:rsidR="006E2FF2" w:rsidRDefault="006E2FF2" w:rsidP="000C24B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abril de 2010.</w:t>
      </w:r>
    </w:p>
    <w:p w:rsidR="006E2FF2" w:rsidRDefault="006E2FF2">
      <w:pPr>
        <w:ind w:firstLine="1440"/>
        <w:rPr>
          <w:rFonts w:ascii="Bookman Old Style" w:hAnsi="Bookman Old Style"/>
        </w:rPr>
      </w:pPr>
    </w:p>
    <w:p w:rsidR="006E2FF2" w:rsidRDefault="006E2FF2">
      <w:pPr>
        <w:rPr>
          <w:rFonts w:ascii="Bookman Old Style" w:hAnsi="Bookman Old Style"/>
        </w:rPr>
      </w:pPr>
    </w:p>
    <w:p w:rsidR="006E2FF2" w:rsidRDefault="006E2FF2">
      <w:pPr>
        <w:ind w:firstLine="1440"/>
        <w:rPr>
          <w:rFonts w:ascii="Bookman Old Style" w:hAnsi="Bookman Old Style"/>
        </w:rPr>
      </w:pPr>
    </w:p>
    <w:p w:rsidR="006E2FF2" w:rsidRDefault="006E2FF2" w:rsidP="000C24B7">
      <w:pPr>
        <w:jc w:val="center"/>
        <w:outlineLvl w:val="0"/>
        <w:rPr>
          <w:rFonts w:ascii="Bookman Old Style" w:hAnsi="Bookman Old Style"/>
          <w:b/>
        </w:rPr>
      </w:pPr>
    </w:p>
    <w:p w:rsidR="006E2FF2" w:rsidRDefault="006E2FF2" w:rsidP="000C24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6E2FF2" w:rsidRDefault="006E2FF2" w:rsidP="000C24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6E2FF2" w:rsidRDefault="006E2FF2" w:rsidP="000C24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E2FF2" w:rsidRDefault="006E2FF2" w:rsidP="000C24B7">
      <w:pPr>
        <w:ind w:firstLine="120"/>
        <w:jc w:val="center"/>
        <w:outlineLvl w:val="0"/>
        <w:rPr>
          <w:rFonts w:ascii="Bookman Old Style" w:hAnsi="Bookman Old Style"/>
        </w:rPr>
      </w:pPr>
    </w:p>
    <w:p w:rsidR="006E2FF2" w:rsidRDefault="006E2FF2" w:rsidP="000C24B7">
      <w:pPr>
        <w:ind w:firstLine="120"/>
        <w:jc w:val="center"/>
        <w:outlineLvl w:val="0"/>
        <w:rPr>
          <w:rFonts w:ascii="Bookman Old Style" w:hAnsi="Bookman Old Style"/>
        </w:rPr>
      </w:pPr>
    </w:p>
    <w:p w:rsidR="006E2FF2" w:rsidRDefault="006E2FF2" w:rsidP="000C24B7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B7" w:rsidRDefault="000C24B7">
      <w:r>
        <w:separator/>
      </w:r>
    </w:p>
  </w:endnote>
  <w:endnote w:type="continuationSeparator" w:id="0">
    <w:p w:rsidR="000C24B7" w:rsidRDefault="000C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B7" w:rsidRDefault="000C24B7">
      <w:r>
        <w:separator/>
      </w:r>
    </w:p>
  </w:footnote>
  <w:footnote w:type="continuationSeparator" w:id="0">
    <w:p w:rsidR="000C24B7" w:rsidRDefault="000C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4B7"/>
    <w:rsid w:val="001D1394"/>
    <w:rsid w:val="003D3AA8"/>
    <w:rsid w:val="004C67DE"/>
    <w:rsid w:val="006E2FF2"/>
    <w:rsid w:val="009F196D"/>
    <w:rsid w:val="00A9035B"/>
    <w:rsid w:val="00B451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2F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E2F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