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E6" w:rsidRDefault="00FA5CE6" w:rsidP="00696C16">
      <w:pPr>
        <w:pStyle w:val="Ttulo"/>
      </w:pPr>
      <w:bookmarkStart w:id="0" w:name="_GoBack"/>
      <w:bookmarkEnd w:id="0"/>
      <w:r>
        <w:t>INDICAÇÃO Nº 1475/10</w:t>
      </w:r>
    </w:p>
    <w:p w:rsidR="00FA5CE6" w:rsidRDefault="00FA5CE6">
      <w:pPr>
        <w:jc w:val="center"/>
        <w:rPr>
          <w:rFonts w:ascii="Bookman Old Style" w:hAnsi="Bookman Old Style"/>
          <w:b/>
          <w:u w:val="single"/>
        </w:rPr>
      </w:pPr>
    </w:p>
    <w:p w:rsidR="00FA5CE6" w:rsidRDefault="00FA5CE6">
      <w:pPr>
        <w:jc w:val="center"/>
        <w:rPr>
          <w:rFonts w:ascii="Bookman Old Style" w:hAnsi="Bookman Old Style"/>
          <w:b/>
          <w:u w:val="single"/>
        </w:rPr>
      </w:pPr>
    </w:p>
    <w:p w:rsidR="00FA5CE6" w:rsidRDefault="00FA5CE6" w:rsidP="00696C16">
      <w:pPr>
        <w:pStyle w:val="Recuodecorpodetexto"/>
        <w:ind w:left="4440"/>
      </w:pPr>
      <w:r>
        <w:t>“Reparo da camada asfáltica na Avenida da Indústria, defronte ao n° 59, no bairro Jardim Pérola”.</w:t>
      </w:r>
    </w:p>
    <w:p w:rsidR="00FA5CE6" w:rsidRDefault="00FA5CE6">
      <w:pPr>
        <w:ind w:left="1440" w:firstLine="3600"/>
        <w:jc w:val="both"/>
        <w:rPr>
          <w:rFonts w:ascii="Bookman Old Style" w:hAnsi="Bookman Old Style"/>
        </w:rPr>
      </w:pPr>
    </w:p>
    <w:p w:rsidR="00FA5CE6" w:rsidRPr="00C0212A" w:rsidRDefault="00FA5CE6">
      <w:pPr>
        <w:ind w:left="1440" w:firstLine="3600"/>
        <w:jc w:val="both"/>
        <w:rPr>
          <w:rFonts w:ascii="Bookman Old Style" w:hAnsi="Bookman Old Style"/>
        </w:rPr>
      </w:pPr>
    </w:p>
    <w:p w:rsidR="00FA5CE6" w:rsidRPr="00C0212A" w:rsidRDefault="00FA5CE6">
      <w:pPr>
        <w:ind w:left="1440" w:firstLine="3600"/>
        <w:jc w:val="both"/>
        <w:rPr>
          <w:rFonts w:ascii="Bookman Old Style" w:hAnsi="Bookman Old Style"/>
        </w:rPr>
      </w:pPr>
    </w:p>
    <w:p w:rsidR="00FA5CE6" w:rsidRPr="00C0212A" w:rsidRDefault="00FA5CE6">
      <w:pPr>
        <w:ind w:left="1440" w:firstLine="3600"/>
        <w:jc w:val="both"/>
        <w:rPr>
          <w:rFonts w:ascii="Bookman Old Style" w:hAnsi="Bookman Old Style"/>
        </w:rPr>
      </w:pPr>
    </w:p>
    <w:p w:rsidR="00FA5CE6" w:rsidRPr="00270BE5" w:rsidRDefault="00FA5CE6" w:rsidP="00696C16">
      <w:pPr>
        <w:ind w:firstLine="1440"/>
        <w:jc w:val="both"/>
        <w:rPr>
          <w:rFonts w:ascii="Bookman Old Style" w:hAnsi="Bookman Old Style"/>
          <w:b/>
        </w:rPr>
      </w:pPr>
      <w:r w:rsidRPr="000953A9">
        <w:rPr>
          <w:rFonts w:ascii="Bookman Old Style" w:hAnsi="Bookman Old Style"/>
          <w:b/>
          <w:bCs/>
        </w:rPr>
        <w:t>INDICA</w:t>
      </w:r>
      <w:r w:rsidRPr="000953A9">
        <w:rPr>
          <w:rFonts w:ascii="Bookman Old Style" w:hAnsi="Bookman Old Style"/>
        </w:rPr>
        <w:t xml:space="preserve"> ao Senhor Prefeito Municipal, na forma regimental, determinar ao setor competente que proceda ao reparo d</w:t>
      </w:r>
      <w:r>
        <w:rPr>
          <w:rFonts w:ascii="Bookman Old Style" w:hAnsi="Bookman Old Style"/>
        </w:rPr>
        <w:t>a camada asfá</w:t>
      </w:r>
      <w:r w:rsidRPr="000953A9">
        <w:rPr>
          <w:rFonts w:ascii="Bookman Old Style" w:hAnsi="Bookman Old Style"/>
        </w:rPr>
        <w:t>ltica</w:t>
      </w:r>
      <w:r>
        <w:rPr>
          <w:rFonts w:ascii="Bookman Old Style" w:hAnsi="Bookman Old Style"/>
        </w:rPr>
        <w:t xml:space="preserve"> na Avenida da Indústria, defronte ao n° 59, no bairro Jardim Pérola.</w:t>
      </w:r>
    </w:p>
    <w:p w:rsidR="00FA5CE6" w:rsidRPr="000953A9" w:rsidRDefault="00FA5CE6" w:rsidP="00696C16">
      <w:pPr>
        <w:jc w:val="center"/>
        <w:rPr>
          <w:rFonts w:ascii="Bookman Old Style" w:hAnsi="Bookman Old Style"/>
          <w:b/>
        </w:rPr>
      </w:pPr>
    </w:p>
    <w:p w:rsidR="00FA5CE6" w:rsidRPr="00C0212A" w:rsidRDefault="00FA5CE6" w:rsidP="00696C16">
      <w:pPr>
        <w:jc w:val="center"/>
        <w:rPr>
          <w:rFonts w:ascii="Bookman Old Style" w:hAnsi="Bookman Old Style"/>
          <w:b/>
        </w:rPr>
      </w:pPr>
    </w:p>
    <w:p w:rsidR="00FA5CE6" w:rsidRPr="00C0212A" w:rsidRDefault="00FA5CE6" w:rsidP="00696C16">
      <w:pPr>
        <w:jc w:val="center"/>
        <w:rPr>
          <w:rFonts w:ascii="Bookman Old Style" w:hAnsi="Bookman Old Style"/>
          <w:b/>
        </w:rPr>
      </w:pPr>
    </w:p>
    <w:p w:rsidR="00FA5CE6" w:rsidRPr="00C0212A" w:rsidRDefault="00FA5CE6" w:rsidP="00696C16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FA5CE6" w:rsidRPr="00C0212A" w:rsidRDefault="00FA5CE6" w:rsidP="00696C16">
      <w:pPr>
        <w:jc w:val="center"/>
        <w:rPr>
          <w:rFonts w:ascii="Bookman Old Style" w:hAnsi="Bookman Old Style"/>
          <w:b/>
        </w:rPr>
      </w:pPr>
    </w:p>
    <w:p w:rsidR="00FA5CE6" w:rsidRPr="00C0212A" w:rsidRDefault="00FA5CE6" w:rsidP="00696C16">
      <w:pPr>
        <w:jc w:val="center"/>
        <w:rPr>
          <w:rFonts w:ascii="Bookman Old Style" w:hAnsi="Bookman Old Style"/>
          <w:b/>
        </w:rPr>
      </w:pPr>
    </w:p>
    <w:p w:rsidR="00FA5CE6" w:rsidRPr="00C0212A" w:rsidRDefault="00FA5CE6" w:rsidP="00696C16">
      <w:pPr>
        <w:jc w:val="center"/>
        <w:rPr>
          <w:rFonts w:ascii="Bookman Old Style" w:hAnsi="Bookman Old Style"/>
          <w:b/>
        </w:rPr>
      </w:pPr>
    </w:p>
    <w:p w:rsidR="00FA5CE6" w:rsidRPr="00C0212A" w:rsidRDefault="00FA5CE6" w:rsidP="00696C16">
      <w:pPr>
        <w:pStyle w:val="Recuodecorpodetexto"/>
        <w:ind w:left="0" w:firstLine="1440"/>
        <w:rPr>
          <w:b/>
        </w:rPr>
      </w:pPr>
      <w:r w:rsidRPr="00C0212A">
        <w:t>Os buracos existentes n</w:t>
      </w:r>
      <w:r>
        <w:t xml:space="preserve">esta via </w:t>
      </w:r>
      <w:r w:rsidRPr="00C0212A">
        <w:t>estão danificando os veículos, dificultando o tráfego e aumentando o risco de acidentes</w:t>
      </w:r>
      <w:r>
        <w:t xml:space="preserve"> com carros e motocicletas que trafegam por este via,</w:t>
      </w:r>
      <w:r w:rsidRPr="00C0212A">
        <w:t xml:space="preserve"> devido ao estado </w:t>
      </w:r>
      <w:r>
        <w:t>deteriorado que se encontra</w:t>
      </w:r>
      <w:r w:rsidRPr="00C0212A">
        <w:t xml:space="preserve">, </w:t>
      </w:r>
      <w:r>
        <w:t>gerando transtornos e aborrecimentos</w:t>
      </w:r>
      <w:r w:rsidRPr="00C0212A">
        <w:t xml:space="preserve"> os </w:t>
      </w:r>
      <w:r>
        <w:t>motoristas</w:t>
      </w:r>
      <w:r w:rsidRPr="00C0212A">
        <w:t xml:space="preserve"> </w:t>
      </w:r>
      <w:r>
        <w:t>que transitam por esta via diariamente para ir ao seu trabalho, a escola e até mesmo para chegarem a suas moradias</w:t>
      </w:r>
      <w:r w:rsidRPr="00C0212A">
        <w:t xml:space="preserve">. </w:t>
      </w:r>
    </w:p>
    <w:p w:rsidR="00FA5CE6" w:rsidRPr="00C0212A" w:rsidRDefault="00FA5CE6" w:rsidP="00696C16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FA5CE6" w:rsidRPr="00C0212A" w:rsidRDefault="00FA5CE6" w:rsidP="00696C16">
      <w:pPr>
        <w:ind w:firstLine="1440"/>
        <w:jc w:val="both"/>
        <w:rPr>
          <w:rFonts w:ascii="Bookman Old Style" w:hAnsi="Bookman Old Style"/>
        </w:rPr>
      </w:pPr>
    </w:p>
    <w:p w:rsidR="00FA5CE6" w:rsidRDefault="00FA5CE6" w:rsidP="00696C16">
      <w:pPr>
        <w:ind w:firstLine="1440"/>
        <w:jc w:val="both"/>
        <w:outlineLvl w:val="0"/>
        <w:rPr>
          <w:rFonts w:ascii="Bookman Old Style" w:hAnsi="Bookman Old Style"/>
        </w:rPr>
      </w:pPr>
    </w:p>
    <w:p w:rsidR="00FA5CE6" w:rsidRDefault="00FA5CE6" w:rsidP="00696C16">
      <w:pPr>
        <w:ind w:firstLine="1440"/>
        <w:outlineLvl w:val="0"/>
        <w:rPr>
          <w:rFonts w:ascii="Bookman Old Style" w:hAnsi="Bookman Old Style"/>
        </w:rPr>
      </w:pPr>
    </w:p>
    <w:p w:rsidR="00FA5CE6" w:rsidRDefault="00FA5CE6" w:rsidP="00696C16">
      <w:pPr>
        <w:ind w:firstLine="1440"/>
        <w:outlineLvl w:val="0"/>
        <w:rPr>
          <w:rFonts w:ascii="Bookman Old Style" w:hAnsi="Bookman Old Style"/>
        </w:rPr>
      </w:pPr>
    </w:p>
    <w:p w:rsidR="00FA5CE6" w:rsidRDefault="00FA5CE6" w:rsidP="00696C1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Abril de 2010.</w:t>
      </w:r>
    </w:p>
    <w:p w:rsidR="00FA5CE6" w:rsidRDefault="00FA5CE6">
      <w:pPr>
        <w:ind w:firstLine="1440"/>
        <w:rPr>
          <w:rFonts w:ascii="Bookman Old Style" w:hAnsi="Bookman Old Style"/>
        </w:rPr>
      </w:pPr>
    </w:p>
    <w:p w:rsidR="00FA5CE6" w:rsidRDefault="00FA5CE6">
      <w:pPr>
        <w:rPr>
          <w:rFonts w:ascii="Bookman Old Style" w:hAnsi="Bookman Old Style"/>
        </w:rPr>
      </w:pPr>
    </w:p>
    <w:p w:rsidR="00FA5CE6" w:rsidRDefault="00FA5CE6">
      <w:pPr>
        <w:ind w:firstLine="1440"/>
        <w:rPr>
          <w:rFonts w:ascii="Bookman Old Style" w:hAnsi="Bookman Old Style"/>
        </w:rPr>
      </w:pPr>
    </w:p>
    <w:p w:rsidR="00FA5CE6" w:rsidRDefault="00FA5CE6" w:rsidP="00696C16">
      <w:pPr>
        <w:jc w:val="center"/>
        <w:outlineLvl w:val="0"/>
        <w:rPr>
          <w:rFonts w:ascii="Bookman Old Style" w:hAnsi="Bookman Old Style"/>
          <w:b/>
        </w:rPr>
      </w:pPr>
    </w:p>
    <w:p w:rsidR="00FA5CE6" w:rsidRDefault="00FA5CE6" w:rsidP="00696C1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FA5CE6" w:rsidRDefault="00FA5CE6" w:rsidP="00696C1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FA5CE6" w:rsidRDefault="00FA5CE6" w:rsidP="00696C16">
      <w:pPr>
        <w:ind w:firstLine="120"/>
        <w:jc w:val="center"/>
        <w:outlineLvl w:val="0"/>
        <w:rPr>
          <w:rFonts w:ascii="Bookman Old Style" w:hAnsi="Bookman Old Style"/>
        </w:rPr>
      </w:pPr>
    </w:p>
    <w:p w:rsidR="00FA5CE6" w:rsidRDefault="00FA5CE6" w:rsidP="00696C16">
      <w:pPr>
        <w:ind w:firstLine="120"/>
        <w:jc w:val="center"/>
        <w:outlineLvl w:val="0"/>
        <w:rPr>
          <w:rFonts w:ascii="Bookman Old Style" w:hAnsi="Bookman Old Style"/>
        </w:rPr>
      </w:pPr>
    </w:p>
    <w:p w:rsidR="00FA5CE6" w:rsidRDefault="00FA5CE6" w:rsidP="00696C16">
      <w:pPr>
        <w:ind w:firstLine="120"/>
        <w:jc w:val="center"/>
        <w:outlineLvl w:val="0"/>
        <w:rPr>
          <w:rFonts w:ascii="Bookman Old Style" w:hAnsi="Bookman Old Style"/>
        </w:rPr>
      </w:pPr>
    </w:p>
    <w:p w:rsidR="00FA5CE6" w:rsidRDefault="00FA5CE6" w:rsidP="00696C16">
      <w:pPr>
        <w:ind w:firstLine="120"/>
        <w:jc w:val="center"/>
        <w:outlineLvl w:val="0"/>
        <w:rPr>
          <w:rFonts w:ascii="Bookman Old Style" w:hAnsi="Bookman Old Style"/>
        </w:rPr>
      </w:pPr>
    </w:p>
    <w:p w:rsidR="00FA5CE6" w:rsidRDefault="00FA5CE6" w:rsidP="00696C16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C16" w:rsidRDefault="00696C16">
      <w:r>
        <w:separator/>
      </w:r>
    </w:p>
  </w:endnote>
  <w:endnote w:type="continuationSeparator" w:id="0">
    <w:p w:rsidR="00696C16" w:rsidRDefault="0069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C16" w:rsidRDefault="00696C16">
      <w:r>
        <w:separator/>
      </w:r>
    </w:p>
  </w:footnote>
  <w:footnote w:type="continuationSeparator" w:id="0">
    <w:p w:rsidR="00696C16" w:rsidRDefault="00696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22417"/>
    <w:rsid w:val="00696C16"/>
    <w:rsid w:val="009F196D"/>
    <w:rsid w:val="00A9035B"/>
    <w:rsid w:val="00CD613B"/>
    <w:rsid w:val="00FA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A5CE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A5CE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