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B6" w:rsidRDefault="007831B6" w:rsidP="00215AE3">
      <w:pPr>
        <w:pStyle w:val="Ttulo"/>
      </w:pPr>
      <w:bookmarkStart w:id="0" w:name="_GoBack"/>
      <w:bookmarkEnd w:id="0"/>
    </w:p>
    <w:p w:rsidR="007831B6" w:rsidRDefault="007831B6" w:rsidP="00215AE3">
      <w:pPr>
        <w:pStyle w:val="Ttulo"/>
      </w:pPr>
    </w:p>
    <w:p w:rsidR="007831B6" w:rsidRDefault="007831B6" w:rsidP="00215AE3">
      <w:pPr>
        <w:pStyle w:val="Ttulo"/>
      </w:pPr>
      <w:r>
        <w:t>INDICAÇÃO Nº 1496/10</w:t>
      </w:r>
    </w:p>
    <w:p w:rsidR="007831B6" w:rsidRDefault="007831B6">
      <w:pPr>
        <w:jc w:val="center"/>
        <w:rPr>
          <w:rFonts w:ascii="Bookman Old Style" w:hAnsi="Bookman Old Style"/>
          <w:b/>
          <w:u w:val="single"/>
        </w:rPr>
      </w:pPr>
    </w:p>
    <w:p w:rsidR="007831B6" w:rsidRDefault="007831B6">
      <w:pPr>
        <w:jc w:val="center"/>
        <w:rPr>
          <w:rFonts w:ascii="Bookman Old Style" w:hAnsi="Bookman Old Style"/>
          <w:b/>
          <w:u w:val="single"/>
        </w:rPr>
      </w:pPr>
    </w:p>
    <w:p w:rsidR="007831B6" w:rsidRDefault="007831B6" w:rsidP="00215AE3">
      <w:pPr>
        <w:pStyle w:val="Recuodecorpodetexto"/>
        <w:ind w:left="4440"/>
      </w:pPr>
      <w:r>
        <w:t>“Manutenção nos bancos de concreto na Rua João Benedito Caetano, na altura do numero 1536, no Bairro Planalto do Sol”.</w:t>
      </w:r>
    </w:p>
    <w:p w:rsidR="007831B6" w:rsidRDefault="007831B6">
      <w:pPr>
        <w:ind w:left="1440" w:firstLine="3600"/>
        <w:jc w:val="both"/>
        <w:rPr>
          <w:rFonts w:ascii="Bookman Old Style" w:hAnsi="Bookman Old Style"/>
        </w:rPr>
      </w:pPr>
    </w:p>
    <w:p w:rsidR="007831B6" w:rsidRDefault="007831B6">
      <w:pPr>
        <w:ind w:left="1440" w:firstLine="3600"/>
        <w:jc w:val="both"/>
        <w:rPr>
          <w:rFonts w:ascii="Bookman Old Style" w:hAnsi="Bookman Old Style"/>
        </w:rPr>
      </w:pPr>
    </w:p>
    <w:p w:rsidR="007831B6" w:rsidRDefault="007831B6">
      <w:pPr>
        <w:ind w:left="1440" w:firstLine="3600"/>
        <w:jc w:val="both"/>
        <w:rPr>
          <w:rFonts w:ascii="Bookman Old Style" w:hAnsi="Bookman Old Style"/>
        </w:rPr>
      </w:pPr>
    </w:p>
    <w:p w:rsidR="007831B6" w:rsidRPr="008566DB" w:rsidRDefault="007831B6">
      <w:pPr>
        <w:ind w:left="1440" w:firstLine="3600"/>
        <w:jc w:val="both"/>
        <w:rPr>
          <w:rFonts w:ascii="Bookman Old Style" w:hAnsi="Bookman Old Style"/>
        </w:rPr>
      </w:pPr>
    </w:p>
    <w:p w:rsidR="007831B6" w:rsidRPr="006E7A8C" w:rsidRDefault="007831B6" w:rsidP="00215AE3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90493D">
        <w:rPr>
          <w:rFonts w:ascii="Bookman Old Style" w:hAnsi="Bookman Old Style"/>
        </w:rPr>
        <w:t>determinar ao setor competente que tome providências quanto á manutenção dos bancos de concreto na Rua João Benedito Caetano, na altura do numero 1536, no Bairro Planalto do Sol.</w:t>
      </w:r>
    </w:p>
    <w:p w:rsidR="007831B6" w:rsidRPr="003977F2" w:rsidRDefault="007831B6" w:rsidP="00215AE3">
      <w:pPr>
        <w:jc w:val="center"/>
        <w:rPr>
          <w:rFonts w:ascii="Bookman Old Style" w:hAnsi="Bookman Old Style"/>
          <w:b/>
        </w:rPr>
      </w:pPr>
    </w:p>
    <w:p w:rsidR="007831B6" w:rsidRDefault="007831B6" w:rsidP="00215AE3">
      <w:pPr>
        <w:jc w:val="center"/>
        <w:rPr>
          <w:rFonts w:ascii="Bookman Old Style" w:hAnsi="Bookman Old Style"/>
          <w:b/>
        </w:rPr>
      </w:pPr>
    </w:p>
    <w:p w:rsidR="007831B6" w:rsidRDefault="007831B6" w:rsidP="00215AE3">
      <w:pPr>
        <w:jc w:val="center"/>
        <w:rPr>
          <w:rFonts w:ascii="Bookman Old Style" w:hAnsi="Bookman Old Style"/>
          <w:b/>
        </w:rPr>
      </w:pPr>
    </w:p>
    <w:p w:rsidR="007831B6" w:rsidRDefault="007831B6" w:rsidP="00215AE3">
      <w:pPr>
        <w:jc w:val="center"/>
        <w:rPr>
          <w:rFonts w:ascii="Bookman Old Style" w:hAnsi="Bookman Old Style"/>
          <w:b/>
        </w:rPr>
      </w:pPr>
    </w:p>
    <w:p w:rsidR="007831B6" w:rsidRDefault="007831B6" w:rsidP="00215AE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831B6" w:rsidRDefault="007831B6" w:rsidP="00215AE3">
      <w:pPr>
        <w:jc w:val="center"/>
        <w:rPr>
          <w:rFonts w:ascii="Bookman Old Style" w:hAnsi="Bookman Old Style"/>
          <w:b/>
        </w:rPr>
      </w:pPr>
    </w:p>
    <w:p w:rsidR="007831B6" w:rsidRDefault="007831B6" w:rsidP="00215AE3">
      <w:pPr>
        <w:jc w:val="center"/>
        <w:rPr>
          <w:rFonts w:ascii="Bookman Old Style" w:hAnsi="Bookman Old Style"/>
          <w:b/>
        </w:rPr>
      </w:pPr>
    </w:p>
    <w:p w:rsidR="007831B6" w:rsidRDefault="007831B6" w:rsidP="00215AE3">
      <w:pPr>
        <w:jc w:val="center"/>
        <w:rPr>
          <w:rFonts w:ascii="Bookman Old Style" w:hAnsi="Bookman Old Style"/>
          <w:b/>
        </w:rPr>
      </w:pPr>
    </w:p>
    <w:p w:rsidR="007831B6" w:rsidRDefault="007831B6" w:rsidP="00215AE3">
      <w:pPr>
        <w:jc w:val="center"/>
        <w:rPr>
          <w:rFonts w:ascii="Bookman Old Style" w:hAnsi="Bookman Old Style"/>
          <w:b/>
        </w:rPr>
      </w:pPr>
    </w:p>
    <w:p w:rsidR="007831B6" w:rsidRPr="006E7A8C" w:rsidRDefault="007831B6" w:rsidP="00215AE3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B23B90">
        <w:rPr>
          <w:rFonts w:ascii="Bookman Old Style" w:hAnsi="Bookman Old Style"/>
        </w:rPr>
        <w:t xml:space="preserve">no </w:t>
      </w:r>
      <w:r w:rsidRPr="006E7A8C">
        <w:rPr>
          <w:rFonts w:ascii="Bookman Old Style" w:hAnsi="Bookman Old Style"/>
        </w:rPr>
        <w:t xml:space="preserve">sentido de proceder à </w:t>
      </w:r>
      <w:r>
        <w:rPr>
          <w:rFonts w:ascii="Bookman Old Style" w:hAnsi="Bookman Old Style"/>
        </w:rPr>
        <w:t>m</w:t>
      </w:r>
      <w:r w:rsidRPr="006E7A8C">
        <w:rPr>
          <w:rFonts w:ascii="Bookman Old Style" w:hAnsi="Bookman Old Style"/>
        </w:rPr>
        <w:t xml:space="preserve">anutenção </w:t>
      </w:r>
      <w:r>
        <w:rPr>
          <w:rFonts w:ascii="Bookman Old Style" w:hAnsi="Bookman Old Style"/>
        </w:rPr>
        <w:t>dos bancos de concreto, pois todo o final de tarde vários munícipes utiliza o local para sentar</w:t>
      </w:r>
      <w:r w:rsidRPr="006E7A8C">
        <w:rPr>
          <w:rFonts w:ascii="Bookman Old Style" w:hAnsi="Bookman Old Style"/>
        </w:rPr>
        <w:t xml:space="preserve">. </w:t>
      </w:r>
    </w:p>
    <w:p w:rsidR="007831B6" w:rsidRDefault="007831B6" w:rsidP="00215AE3">
      <w:pPr>
        <w:ind w:firstLine="1440"/>
        <w:outlineLvl w:val="0"/>
        <w:rPr>
          <w:rFonts w:ascii="Bookman Old Style" w:hAnsi="Bookman Old Style"/>
        </w:rPr>
      </w:pPr>
    </w:p>
    <w:p w:rsidR="007831B6" w:rsidRDefault="007831B6" w:rsidP="00215AE3">
      <w:pPr>
        <w:ind w:firstLine="1440"/>
        <w:outlineLvl w:val="0"/>
        <w:rPr>
          <w:rFonts w:ascii="Bookman Old Style" w:hAnsi="Bookman Old Style"/>
        </w:rPr>
      </w:pPr>
    </w:p>
    <w:p w:rsidR="007831B6" w:rsidRDefault="007831B6" w:rsidP="00215AE3">
      <w:pPr>
        <w:ind w:firstLine="1440"/>
        <w:outlineLvl w:val="0"/>
        <w:rPr>
          <w:rFonts w:ascii="Bookman Old Style" w:hAnsi="Bookman Old Style"/>
        </w:rPr>
      </w:pPr>
    </w:p>
    <w:p w:rsidR="007831B6" w:rsidRDefault="007831B6" w:rsidP="00215AE3">
      <w:pPr>
        <w:ind w:firstLine="1440"/>
        <w:outlineLvl w:val="0"/>
        <w:rPr>
          <w:rFonts w:ascii="Bookman Old Style" w:hAnsi="Bookman Old Style"/>
        </w:rPr>
      </w:pPr>
    </w:p>
    <w:p w:rsidR="007831B6" w:rsidRDefault="007831B6" w:rsidP="00215AE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abril de 2010.</w:t>
      </w:r>
    </w:p>
    <w:p w:rsidR="007831B6" w:rsidRDefault="007831B6">
      <w:pPr>
        <w:ind w:firstLine="1440"/>
        <w:rPr>
          <w:rFonts w:ascii="Bookman Old Style" w:hAnsi="Bookman Old Style"/>
        </w:rPr>
      </w:pPr>
    </w:p>
    <w:p w:rsidR="007831B6" w:rsidRDefault="007831B6">
      <w:pPr>
        <w:ind w:firstLine="1440"/>
        <w:rPr>
          <w:rFonts w:ascii="Bookman Old Style" w:hAnsi="Bookman Old Style"/>
        </w:rPr>
      </w:pPr>
    </w:p>
    <w:p w:rsidR="007831B6" w:rsidRDefault="007831B6">
      <w:pPr>
        <w:rPr>
          <w:rFonts w:ascii="Bookman Old Style" w:hAnsi="Bookman Old Style"/>
        </w:rPr>
      </w:pPr>
    </w:p>
    <w:p w:rsidR="007831B6" w:rsidRDefault="007831B6">
      <w:pPr>
        <w:ind w:firstLine="1440"/>
        <w:rPr>
          <w:rFonts w:ascii="Bookman Old Style" w:hAnsi="Bookman Old Style"/>
        </w:rPr>
      </w:pPr>
    </w:p>
    <w:p w:rsidR="007831B6" w:rsidRPr="0090493D" w:rsidRDefault="007831B6" w:rsidP="00215AE3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90493D">
        <w:rPr>
          <w:rFonts w:ascii="Bodoni MT Black" w:hAnsi="Bodoni MT Black"/>
          <w:b/>
          <w:sz w:val="28"/>
          <w:szCs w:val="28"/>
        </w:rPr>
        <w:t>FABIANO W. RUIZ MARTINEZ</w:t>
      </w:r>
    </w:p>
    <w:p w:rsidR="007831B6" w:rsidRPr="0090493D" w:rsidRDefault="007831B6" w:rsidP="00215AE3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90493D">
        <w:rPr>
          <w:rFonts w:ascii="Bodoni MT Black" w:hAnsi="Bodoni MT Black"/>
          <w:sz w:val="28"/>
          <w:szCs w:val="28"/>
        </w:rPr>
        <w:t>“</w:t>
      </w:r>
      <w:r w:rsidRPr="0090493D">
        <w:rPr>
          <w:rFonts w:ascii="Bodoni MT Black" w:hAnsi="Bodoni MT Black"/>
          <w:b/>
          <w:sz w:val="28"/>
          <w:szCs w:val="28"/>
        </w:rPr>
        <w:t>PINGUIM”</w:t>
      </w:r>
    </w:p>
    <w:p w:rsidR="007831B6" w:rsidRDefault="007831B6" w:rsidP="00215AE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7831B6" w:rsidRDefault="007831B6" w:rsidP="00215AE3">
      <w:pPr>
        <w:ind w:firstLine="120"/>
        <w:jc w:val="center"/>
        <w:outlineLvl w:val="0"/>
        <w:rPr>
          <w:rFonts w:ascii="Bookman Old Style" w:hAnsi="Bookman Old Style"/>
        </w:rPr>
      </w:pPr>
    </w:p>
    <w:p w:rsidR="007831B6" w:rsidRDefault="007831B6" w:rsidP="00215AE3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AE3" w:rsidRDefault="00215AE3">
      <w:r>
        <w:separator/>
      </w:r>
    </w:p>
  </w:endnote>
  <w:endnote w:type="continuationSeparator" w:id="0">
    <w:p w:rsidR="00215AE3" w:rsidRDefault="0021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AE3" w:rsidRDefault="00215AE3">
      <w:r>
        <w:separator/>
      </w:r>
    </w:p>
  </w:footnote>
  <w:footnote w:type="continuationSeparator" w:id="0">
    <w:p w:rsidR="00215AE3" w:rsidRDefault="0021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69A2"/>
    <w:rsid w:val="001D1394"/>
    <w:rsid w:val="00215AE3"/>
    <w:rsid w:val="003D3AA8"/>
    <w:rsid w:val="004C67DE"/>
    <w:rsid w:val="007831B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831B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831B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